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BD7A40" w:rsidRPr="006D03A3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6D03A3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1.1</w:t>
      </w:r>
      <w:r w:rsidR="00CE7AAF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6D03A3" w:rsidTr="00317948">
        <w:tc>
          <w:tcPr>
            <w:tcW w:w="326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6D03A3" w:rsidRDefault="00B679EE" w:rsidP="003F7D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/>
                <w:sz w:val="20"/>
                <w:szCs w:val="20"/>
              </w:rPr>
              <w:t>DUROSAN Z</w:t>
            </w:r>
          </w:p>
        </w:tc>
      </w:tr>
      <w:tr w:rsidR="000324E2" w:rsidRPr="006D03A3" w:rsidTr="00317948">
        <w:tc>
          <w:tcPr>
            <w:tcW w:w="326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6D03A3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6D03A3" w:rsidTr="00317948">
        <w:tc>
          <w:tcPr>
            <w:tcW w:w="326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6D03A3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1.2</w:t>
      </w:r>
      <w:r w:rsidR="00CE7AAF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6D03A3" w:rsidTr="00317948">
        <w:tc>
          <w:tcPr>
            <w:tcW w:w="326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B679EE" w:rsidRPr="006D03A3" w:rsidRDefault="00B679EE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Mycí prostředek </w:t>
            </w:r>
            <w:r w:rsidRPr="006D03A3"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>nohou dojných zvířat.</w:t>
            </w:r>
          </w:p>
          <w:p w:rsidR="001D53AD" w:rsidRPr="006D03A3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6D03A3" w:rsidTr="00317948">
        <w:tc>
          <w:tcPr>
            <w:tcW w:w="3261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6D03A3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6D03A3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1.3</w:t>
      </w:r>
      <w:r w:rsidR="00CE7AAF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6D03A3" w:rsidTr="0089397B">
        <w:tc>
          <w:tcPr>
            <w:tcW w:w="3261" w:type="dxa"/>
          </w:tcPr>
          <w:p w:rsidR="006401EE" w:rsidRPr="006D03A3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6D03A3" w:rsidTr="0089397B">
        <w:tc>
          <w:tcPr>
            <w:tcW w:w="3261" w:type="dxa"/>
          </w:tcPr>
          <w:p w:rsidR="006401EE" w:rsidRPr="006D03A3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6D03A3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6D03A3" w:rsidTr="0089397B">
        <w:tc>
          <w:tcPr>
            <w:tcW w:w="3261" w:type="dxa"/>
          </w:tcPr>
          <w:p w:rsidR="006401EE" w:rsidRPr="006D03A3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6D03A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+39 0373 1974449</w:t>
            </w:r>
          </w:p>
        </w:tc>
      </w:tr>
      <w:tr w:rsidR="006401EE" w:rsidRPr="006D03A3" w:rsidTr="0089397B">
        <w:tc>
          <w:tcPr>
            <w:tcW w:w="3261" w:type="dxa"/>
          </w:tcPr>
          <w:p w:rsidR="006401EE" w:rsidRPr="006D03A3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6D03A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+39 0373 1972082</w:t>
            </w:r>
          </w:p>
        </w:tc>
      </w:tr>
      <w:tr w:rsidR="006401EE" w:rsidRPr="006D03A3" w:rsidTr="0089397B">
        <w:tc>
          <w:tcPr>
            <w:tcW w:w="3261" w:type="dxa"/>
          </w:tcPr>
          <w:p w:rsidR="006401EE" w:rsidRPr="006D03A3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8D43BC" w:rsidRPr="006D03A3" w:rsidTr="0089397B">
        <w:tc>
          <w:tcPr>
            <w:tcW w:w="3261" w:type="dxa"/>
          </w:tcPr>
          <w:p w:rsidR="008D43BC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8D43BC" w:rsidRPr="006D03A3" w:rsidRDefault="0089397B" w:rsidP="005D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="008D43BC"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8D43BC" w:rsidRPr="006D03A3" w:rsidTr="0089397B">
        <w:tc>
          <w:tcPr>
            <w:tcW w:w="3261" w:type="dxa"/>
          </w:tcPr>
          <w:p w:rsidR="008D43BC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8D43BC" w:rsidRPr="006D03A3" w:rsidRDefault="0089397B" w:rsidP="005D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="008D43BC"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8D43BC" w:rsidRPr="006D03A3" w:rsidTr="0089397B">
        <w:tc>
          <w:tcPr>
            <w:tcW w:w="3261" w:type="dxa"/>
          </w:tcPr>
          <w:p w:rsidR="008D43BC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8D43BC" w:rsidRPr="006D03A3" w:rsidRDefault="0089397B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8D43BC" w:rsidRPr="006D03A3" w:rsidTr="0089397B">
        <w:tc>
          <w:tcPr>
            <w:tcW w:w="3261" w:type="dxa"/>
          </w:tcPr>
          <w:p w:rsidR="008D43BC" w:rsidRPr="006D03A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8D43BC" w:rsidRPr="006D03A3" w:rsidRDefault="0089397B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="008D43BC"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="008D43BC"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</w:tr>
      <w:tr w:rsidR="0089397B" w:rsidRPr="006D03A3" w:rsidTr="0089397B">
        <w:tc>
          <w:tcPr>
            <w:tcW w:w="3261" w:type="dxa"/>
          </w:tcPr>
          <w:p w:rsidR="0089397B" w:rsidRPr="006D03A3" w:rsidRDefault="0089397B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9397B" w:rsidRPr="006D03A3" w:rsidRDefault="0089397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1.4</w:t>
      </w:r>
      <w:r w:rsidR="00CE7AAF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6D03A3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6D03A3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6D03A3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6D03A3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6D03A3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6D03A3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6D03A3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:rsidR="003F48AD" w:rsidRPr="006D03A3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6D03A3">
        <w:rPr>
          <w:rFonts w:ascii="Times New Roman" w:hAnsi="Times New Roman" w:cs="Times New Roman"/>
          <w:b/>
          <w:sz w:val="20"/>
          <w:szCs w:val="20"/>
        </w:rPr>
        <w:t> </w:t>
      </w:r>
      <w:r w:rsidRPr="006D03A3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6D03A3">
        <w:rPr>
          <w:rFonts w:ascii="Times New Roman" w:hAnsi="Times New Roman" w:cs="Times New Roman"/>
          <w:b/>
          <w:sz w:val="20"/>
          <w:szCs w:val="20"/>
        </w:rPr>
        <w:t> </w:t>
      </w:r>
      <w:r w:rsidRPr="006D03A3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BD7A40" w:rsidRPr="006D03A3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</w:rPr>
        <w:t>2.1</w:t>
      </w:r>
      <w:r w:rsidR="00CE7AAF" w:rsidRPr="006D03A3">
        <w:rPr>
          <w:rFonts w:ascii="Times New Roman" w:hAnsi="Times New Roman" w:cs="Times New Roman"/>
          <w:b/>
        </w:rPr>
        <w:t>.</w:t>
      </w:r>
      <w:r w:rsidR="002A23B3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K</w:t>
      </w:r>
      <w:r w:rsidRPr="006D03A3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6D03A3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5F3B4B" w:rsidRPr="006D03A3" w:rsidRDefault="005F3B4B" w:rsidP="005F3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6D03A3">
        <w:rPr>
          <w:rFonts w:ascii="Times New Roman" w:hAnsi="Times New Roman" w:cs="Times New Roman"/>
          <w:b/>
          <w:iCs/>
          <w:sz w:val="20"/>
          <w:szCs w:val="20"/>
        </w:rPr>
        <w:t xml:space="preserve">Skin </w:t>
      </w:r>
      <w:proofErr w:type="spellStart"/>
      <w:r w:rsidRPr="006D03A3">
        <w:rPr>
          <w:rFonts w:ascii="Times New Roman" w:hAnsi="Times New Roman" w:cs="Times New Roman"/>
          <w:b/>
          <w:iCs/>
          <w:sz w:val="20"/>
          <w:szCs w:val="20"/>
        </w:rPr>
        <w:t>Irrit</w:t>
      </w:r>
      <w:proofErr w:type="spellEnd"/>
      <w:r w:rsidRPr="006D03A3">
        <w:rPr>
          <w:rFonts w:ascii="Times New Roman" w:hAnsi="Times New Roman" w:cs="Times New Roman"/>
          <w:b/>
          <w:iCs/>
          <w:sz w:val="20"/>
          <w:szCs w:val="20"/>
        </w:rPr>
        <w:t>. 2; H315</w:t>
      </w:r>
    </w:p>
    <w:p w:rsidR="005004C2" w:rsidRPr="006D03A3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b/>
          <w:bCs/>
          <w:sz w:val="20"/>
          <w:szCs w:val="20"/>
        </w:rPr>
        <w:t>Eye</w:t>
      </w:r>
      <w:proofErr w:type="spellEnd"/>
      <w:r w:rsidRPr="006D03A3">
        <w:rPr>
          <w:rFonts w:ascii="Times New Roman" w:hAnsi="Times New Roman" w:cs="Times New Roman"/>
          <w:b/>
          <w:bCs/>
          <w:sz w:val="20"/>
          <w:szCs w:val="20"/>
        </w:rPr>
        <w:t xml:space="preserve"> Dam. 1; H318</w:t>
      </w:r>
    </w:p>
    <w:p w:rsidR="00B679EE" w:rsidRPr="006D03A3" w:rsidRDefault="00B679EE" w:rsidP="00B6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b/>
          <w:sz w:val="20"/>
          <w:szCs w:val="20"/>
        </w:rPr>
        <w:t>Aquatic</w:t>
      </w:r>
      <w:proofErr w:type="spellEnd"/>
      <w:r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b/>
          <w:sz w:val="20"/>
          <w:szCs w:val="20"/>
        </w:rPr>
        <w:t>Acute</w:t>
      </w:r>
      <w:proofErr w:type="spellEnd"/>
      <w:r w:rsidRPr="006D03A3">
        <w:rPr>
          <w:rFonts w:ascii="Times New Roman" w:hAnsi="Times New Roman" w:cs="Times New Roman"/>
          <w:b/>
          <w:sz w:val="20"/>
          <w:szCs w:val="20"/>
        </w:rPr>
        <w:t xml:space="preserve"> 1; H400 </w:t>
      </w:r>
    </w:p>
    <w:p w:rsidR="00B679EE" w:rsidRPr="006D03A3" w:rsidRDefault="00B679EE" w:rsidP="00B6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b/>
          <w:sz w:val="20"/>
          <w:szCs w:val="20"/>
        </w:rPr>
        <w:t>Aquatic</w:t>
      </w:r>
      <w:proofErr w:type="spellEnd"/>
      <w:r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b/>
          <w:sz w:val="20"/>
          <w:szCs w:val="20"/>
        </w:rPr>
        <w:t>Chronic</w:t>
      </w:r>
      <w:proofErr w:type="spellEnd"/>
      <w:r w:rsidRPr="006D03A3">
        <w:rPr>
          <w:rFonts w:ascii="Times New Roman" w:hAnsi="Times New Roman" w:cs="Times New Roman"/>
          <w:b/>
          <w:sz w:val="20"/>
          <w:szCs w:val="20"/>
        </w:rPr>
        <w:t xml:space="preserve"> 2; H411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5004C2" w:rsidRPr="006D03A3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6D03A3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:rsidR="00BD7A40" w:rsidRPr="006D03A3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3A3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B679EE" w:rsidRPr="006D03A3" w:rsidRDefault="005F3B4B" w:rsidP="00B679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iCs/>
          <w:sz w:val="20"/>
          <w:szCs w:val="20"/>
        </w:rPr>
        <w:t>Dráždí kůži.</w:t>
      </w:r>
      <w:r w:rsidR="005004C2" w:rsidRPr="006D03A3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  <w:r w:rsidR="00B679EE" w:rsidRPr="006D03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4C2" w:rsidRPr="006D03A3" w:rsidRDefault="00B679EE" w:rsidP="00B679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Vysoce toxický pro vodní organismy. Toxický pro vodní organismy, s dlouhodobými účinky.</w:t>
      </w:r>
    </w:p>
    <w:p w:rsidR="005004C2" w:rsidRPr="006D03A3" w:rsidRDefault="005004C2" w:rsidP="005004C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2.2</w:t>
      </w:r>
      <w:r w:rsidR="00CE7AAF" w:rsidRPr="006D03A3">
        <w:rPr>
          <w:rFonts w:ascii="Times New Roman" w:hAnsi="Times New Roman" w:cs="Times New Roman"/>
          <w:b/>
          <w:bCs/>
        </w:rPr>
        <w:t>.</w:t>
      </w:r>
      <w:r w:rsidR="002A23B3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Prvky označení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6D03A3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6012"/>
      </w:tblGrid>
      <w:tr w:rsidR="000324E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6D03A3" w:rsidRDefault="00B679EE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DUROSAN Z</w:t>
            </w:r>
          </w:p>
        </w:tc>
      </w:tr>
      <w:tr w:rsidR="000324E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6D0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6D03A3" w:rsidRDefault="00B679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Síran měďnatý,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pentahydrát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; kyselina octová; k</w:t>
            </w:r>
            <w:r w:rsidRPr="006D03A3"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 xml:space="preserve">vartérní amoniové sloučeniny, benzyl-C12-16-alkyldimethyl, chloridy;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síran hlinitý</w:t>
            </w:r>
          </w:p>
        </w:tc>
      </w:tr>
      <w:tr w:rsidR="005004C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6D03A3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6D03A3" w:rsidRDefault="005004C2" w:rsidP="005004C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550F4EB" wp14:editId="4DD0B369">
                  <wp:extent cx="838200" cy="838200"/>
                  <wp:effectExtent l="0" t="0" r="0" b="0"/>
                  <wp:docPr id="10" name="Obrázek 10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79EE" w:rsidRPr="006D03A3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A7FAD64" wp14:editId="6F2BC4E5">
                  <wp:extent cx="828675" cy="828675"/>
                  <wp:effectExtent l="0" t="0" r="9525" b="9525"/>
                  <wp:docPr id="6" name="Obrázek 6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4C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6D03A3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6D03A3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0324E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F3B4B" w:rsidRPr="006D03A3" w:rsidRDefault="005F3B4B" w:rsidP="00B67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H315 Dráždí kůži.</w:t>
            </w:r>
          </w:p>
          <w:p w:rsidR="00BD7A40" w:rsidRPr="006D03A3" w:rsidRDefault="005F3B4B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H318 Způsobuje vážné poškození očí.</w:t>
            </w:r>
          </w:p>
          <w:p w:rsidR="00B679EE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H400 Vysoce toxický pro vodní organismy.</w:t>
            </w:r>
          </w:p>
          <w:p w:rsidR="005F3B4B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H411 Toxický pro vodní organismy, s dlouhodobými účinky.</w:t>
            </w:r>
          </w:p>
        </w:tc>
      </w:tr>
      <w:tr w:rsidR="000324E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679EE" w:rsidRPr="006D03A3" w:rsidRDefault="00B679EE" w:rsidP="00B67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P273 Zabraňte uvolnění do životního prostředí.</w:t>
            </w:r>
          </w:p>
          <w:p w:rsidR="00B679EE" w:rsidRPr="006D03A3" w:rsidRDefault="00B679EE" w:rsidP="00B67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P280 Používejte ochranné rukavice/ochranné brýle/obličejový štít.</w:t>
            </w:r>
          </w:p>
          <w:p w:rsidR="00B679EE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P302 + P352 PŘI STYKU S KŮŽÍ: Omyjte velkým množstvím vody.</w:t>
            </w:r>
          </w:p>
          <w:p w:rsidR="00B679EE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P305 + P351 + P338 PŘI ZASAŽENÍ OČÍ: Několik minut opatrně vyplachujte vodou. Vyjměte kontaktní čočky, jsou-li nasazeny a pokud je lze vyjmout snadno. Pokračujte ve vyplachování.</w:t>
            </w:r>
          </w:p>
          <w:p w:rsidR="005F3B4B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P312 Necítíte-li se dobře, volejte lékaře.</w:t>
            </w:r>
          </w:p>
        </w:tc>
      </w:tr>
      <w:tr w:rsidR="000324E2" w:rsidRPr="006D03A3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6D03A3" w:rsidRDefault="005004C2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2.3</w:t>
      </w:r>
      <w:r w:rsidR="00CE7AAF" w:rsidRPr="006D03A3">
        <w:rPr>
          <w:rFonts w:ascii="Times New Roman" w:hAnsi="Times New Roman" w:cs="Times New Roman"/>
          <w:b/>
          <w:bCs/>
        </w:rPr>
        <w:t>.</w:t>
      </w:r>
      <w:r w:rsidRPr="006D03A3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6D03A3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 základě dostupných údajů produkt neobsahuje látky PBT,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nebo 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6D03A3">
        <w:rPr>
          <w:rFonts w:ascii="Times New Roman" w:hAnsi="Times New Roman" w:cs="Times New Roman"/>
          <w:sz w:val="20"/>
          <w:szCs w:val="20"/>
        </w:rPr>
        <w:t xml:space="preserve">v koncentraci ≥ 0,1 % hm. 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3.1</w:t>
      </w:r>
      <w:r w:rsidR="00CE7AAF" w:rsidRPr="006D03A3">
        <w:rPr>
          <w:rFonts w:ascii="Times New Roman" w:hAnsi="Times New Roman" w:cs="Times New Roman"/>
          <w:b/>
          <w:bCs/>
        </w:rPr>
        <w:t>.</w:t>
      </w:r>
      <w:r w:rsidR="006F2E1F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Pr="006D03A3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6D03A3">
        <w:rPr>
          <w:rFonts w:ascii="Times New Roman" w:hAnsi="Times New Roman" w:cs="Times New Roman"/>
          <w:b/>
          <w:iCs/>
        </w:rPr>
        <w:t>3.2</w:t>
      </w:r>
      <w:r w:rsidR="00CE7AAF" w:rsidRPr="006D03A3">
        <w:rPr>
          <w:rFonts w:ascii="Times New Roman" w:hAnsi="Times New Roman" w:cs="Times New Roman"/>
          <w:b/>
          <w:iCs/>
        </w:rPr>
        <w:t>.</w:t>
      </w:r>
      <w:r w:rsidR="006F2E1F" w:rsidRPr="006D03A3">
        <w:rPr>
          <w:rFonts w:ascii="Times New Roman" w:hAnsi="Times New Roman" w:cs="Times New Roman"/>
          <w:b/>
          <w:iCs/>
        </w:rPr>
        <w:t xml:space="preserve"> </w:t>
      </w:r>
      <w:r w:rsidRPr="006D03A3">
        <w:rPr>
          <w:rFonts w:ascii="Times New Roman" w:hAnsi="Times New Roman" w:cs="Times New Roman"/>
          <w:b/>
          <w:iCs/>
        </w:rPr>
        <w:t>Směsi</w:t>
      </w:r>
    </w:p>
    <w:p w:rsidR="002B0F38" w:rsidRPr="006D03A3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6D03A3"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2B0F38" w:rsidRPr="006D03A3" w:rsidTr="002B0F38">
        <w:tc>
          <w:tcPr>
            <w:tcW w:w="3119" w:type="dxa"/>
            <w:vAlign w:val="center"/>
          </w:tcPr>
          <w:p w:rsidR="002B0F38" w:rsidRPr="006D03A3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6D03A3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6D03A3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B679EE" w:rsidRPr="006D03A3" w:rsidTr="002B0F38">
        <w:tc>
          <w:tcPr>
            <w:tcW w:w="3119" w:type="dxa"/>
            <w:vAlign w:val="center"/>
          </w:tcPr>
          <w:p w:rsidR="00B679EE" w:rsidRPr="006D03A3" w:rsidRDefault="003D716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síran měďnatý,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pentahydrát</w:t>
            </w:r>
            <w:proofErr w:type="spellEnd"/>
          </w:p>
          <w:p w:rsidR="00B679EE" w:rsidRPr="006D03A3" w:rsidRDefault="00B679EE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(01-2119520566-40-0000)</w:t>
            </w:r>
          </w:p>
        </w:tc>
        <w:tc>
          <w:tcPr>
            <w:tcW w:w="1329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 – &lt; 9</w:t>
            </w:r>
          </w:p>
        </w:tc>
        <w:tc>
          <w:tcPr>
            <w:tcW w:w="1540" w:type="dxa"/>
            <w:vAlign w:val="center"/>
          </w:tcPr>
          <w:p w:rsidR="003D7165" w:rsidRPr="006D03A3" w:rsidRDefault="003D7165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029-023-00-4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7758-99-8</w:t>
            </w:r>
          </w:p>
          <w:p w:rsidR="00B679EE" w:rsidRPr="006D03A3" w:rsidRDefault="00B679EE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231-847-6</w:t>
            </w:r>
          </w:p>
        </w:tc>
        <w:tc>
          <w:tcPr>
            <w:tcW w:w="3084" w:type="dxa"/>
            <w:vAlign w:val="center"/>
          </w:tcPr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Tox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H302</w:t>
            </w:r>
          </w:p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Dam.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H318</w:t>
            </w:r>
          </w:p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H400 M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=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B679EE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Chronic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H410 M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=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</w:p>
          <w:p w:rsidR="003D716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ATE orální 481 mg/kg TH</w:t>
            </w:r>
          </w:p>
        </w:tc>
      </w:tr>
      <w:tr w:rsidR="00B679EE" w:rsidRPr="006D03A3" w:rsidTr="002B0F38">
        <w:tc>
          <w:tcPr>
            <w:tcW w:w="3119" w:type="dxa"/>
            <w:vAlign w:val="center"/>
          </w:tcPr>
          <w:p w:rsidR="00B679EE" w:rsidRPr="006D03A3" w:rsidRDefault="003D716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kyselina octová</w:t>
            </w:r>
          </w:p>
          <w:p w:rsidR="00B679EE" w:rsidRPr="006D03A3" w:rsidRDefault="00B679EE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(01-2119475328-30)</w:t>
            </w:r>
          </w:p>
        </w:tc>
        <w:tc>
          <w:tcPr>
            <w:tcW w:w="1329" w:type="dxa"/>
            <w:vAlign w:val="center"/>
          </w:tcPr>
          <w:p w:rsidR="00B679EE" w:rsidRPr="006D03A3" w:rsidRDefault="00B679EE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3 – &lt; 4,5</w:t>
            </w:r>
          </w:p>
        </w:tc>
        <w:tc>
          <w:tcPr>
            <w:tcW w:w="1540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607-002-00-6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64-19-7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200-580-7 </w:t>
            </w:r>
          </w:p>
        </w:tc>
        <w:tc>
          <w:tcPr>
            <w:tcW w:w="3084" w:type="dxa"/>
            <w:vAlign w:val="center"/>
          </w:tcPr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Flam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Liq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3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H226</w:t>
            </w:r>
          </w:p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1A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H314 </w:t>
            </w:r>
          </w:p>
          <w:p w:rsidR="00B679EE" w:rsidRPr="006D03A3" w:rsidRDefault="00B679EE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Dam.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H318 </w:t>
            </w:r>
          </w:p>
          <w:p w:rsidR="003D716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specifický koncentrační limit</w:t>
            </w:r>
          </w:p>
          <w:p w:rsidR="003D716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1A; H314: C ≥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90 %</w:t>
            </w:r>
          </w:p>
          <w:p w:rsidR="0085157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1B;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H314: </w:t>
            </w:r>
          </w:p>
          <w:p w:rsidR="003D716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25 %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≤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&lt;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90 %</w:t>
            </w:r>
          </w:p>
          <w:p w:rsidR="0085157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Irrit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2;H315: </w:t>
            </w:r>
          </w:p>
          <w:p w:rsidR="003D716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10 %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≤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&lt;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25 %</w:t>
            </w:r>
          </w:p>
          <w:p w:rsidR="00851575" w:rsidRPr="006D03A3" w:rsidRDefault="003D7165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Irrit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2;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H319:</w:t>
            </w:r>
          </w:p>
          <w:p w:rsidR="003D7165" w:rsidRPr="006D03A3" w:rsidRDefault="003D7165" w:rsidP="008515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10 % ≤</w:t>
            </w:r>
            <w:r w:rsidR="0085157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&lt; 25 %</w:t>
            </w:r>
          </w:p>
        </w:tc>
      </w:tr>
      <w:tr w:rsidR="00B679EE" w:rsidRPr="006D03A3" w:rsidTr="002B0F38">
        <w:tc>
          <w:tcPr>
            <w:tcW w:w="3119" w:type="dxa"/>
            <w:vAlign w:val="center"/>
          </w:tcPr>
          <w:p w:rsidR="00B679EE" w:rsidRPr="006D03A3" w:rsidRDefault="003D716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D03A3"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>vartérní amoniové sloučeniny, benzyl-C12-16-alkyldimethyl, chloridy</w:t>
            </w:r>
          </w:p>
        </w:tc>
        <w:tc>
          <w:tcPr>
            <w:tcW w:w="1329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1 – &lt; 3</w:t>
            </w:r>
          </w:p>
        </w:tc>
        <w:tc>
          <w:tcPr>
            <w:tcW w:w="1540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68424-85-1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270-325-2</w:t>
            </w:r>
          </w:p>
        </w:tc>
        <w:tc>
          <w:tcPr>
            <w:tcW w:w="3084" w:type="dxa"/>
            <w:vAlign w:val="center"/>
          </w:tcPr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Met.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</w:t>
            </w:r>
            <w:proofErr w:type="spellEnd"/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1; H290</w:t>
            </w:r>
          </w:p>
          <w:p w:rsidR="003D7165" w:rsidRPr="006D03A3" w:rsidRDefault="003D7165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Tox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4; H302</w:t>
            </w:r>
            <w:r w:rsidR="00B679EE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1B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H314</w:t>
            </w:r>
          </w:p>
          <w:p w:rsidR="003D7165" w:rsidRPr="006D03A3" w:rsidRDefault="00B679EE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Dam.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318 </w:t>
            </w:r>
          </w:p>
          <w:p w:rsidR="003D7165" w:rsidRPr="006D03A3" w:rsidRDefault="003D7165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1; H400 M = 10</w:t>
            </w:r>
          </w:p>
          <w:p w:rsidR="00B679EE" w:rsidRPr="006D03A3" w:rsidRDefault="00B679EE" w:rsidP="008515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Chronic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H410 M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=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</w:p>
        </w:tc>
      </w:tr>
      <w:tr w:rsidR="00B679EE" w:rsidRPr="006D03A3" w:rsidTr="002B0F38">
        <w:tc>
          <w:tcPr>
            <w:tcW w:w="3119" w:type="dxa"/>
            <w:vAlign w:val="center"/>
          </w:tcPr>
          <w:p w:rsidR="00B679EE" w:rsidRPr="006D03A3" w:rsidRDefault="003D716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síran hlinitý</w:t>
            </w:r>
          </w:p>
          <w:p w:rsidR="00B679EE" w:rsidRPr="006D03A3" w:rsidRDefault="00B679EE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(01-2119531538-36)</w:t>
            </w:r>
          </w:p>
        </w:tc>
        <w:tc>
          <w:tcPr>
            <w:tcW w:w="1329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1 – &lt; 2</w:t>
            </w:r>
          </w:p>
        </w:tc>
        <w:tc>
          <w:tcPr>
            <w:tcW w:w="1540" w:type="dxa"/>
            <w:vAlign w:val="center"/>
          </w:tcPr>
          <w:p w:rsidR="003D7165" w:rsidRPr="006D03A3" w:rsidRDefault="003D7165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79EE" w:rsidRPr="006D03A3" w:rsidRDefault="00B679EE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10043-01-3</w:t>
            </w:r>
          </w:p>
          <w:p w:rsidR="003D7165" w:rsidRPr="006D03A3" w:rsidRDefault="00851575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233-135-0</w:t>
            </w:r>
          </w:p>
        </w:tc>
        <w:tc>
          <w:tcPr>
            <w:tcW w:w="3084" w:type="dxa"/>
            <w:vAlign w:val="center"/>
          </w:tcPr>
          <w:p w:rsidR="00B679EE" w:rsidRPr="006D03A3" w:rsidRDefault="00B679EE" w:rsidP="003D71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Dam.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H318 </w:t>
            </w:r>
          </w:p>
        </w:tc>
      </w:tr>
      <w:tr w:rsidR="00B679EE" w:rsidRPr="006D03A3" w:rsidTr="002B0F38">
        <w:tc>
          <w:tcPr>
            <w:tcW w:w="3119" w:type="dxa"/>
            <w:vAlign w:val="center"/>
          </w:tcPr>
          <w:p w:rsidR="00B679EE" w:rsidRPr="006D03A3" w:rsidRDefault="003D716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 xml:space="preserve">síran zinečnatý </w:t>
            </w: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heptahydrát</w:t>
            </w:r>
            <w:proofErr w:type="spellEnd"/>
          </w:p>
          <w:p w:rsidR="00B679EE" w:rsidRPr="006D03A3" w:rsidRDefault="00B679EE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(01-2119474684-27)</w:t>
            </w:r>
          </w:p>
        </w:tc>
        <w:tc>
          <w:tcPr>
            <w:tcW w:w="1329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0,1 – &lt; 0,6</w:t>
            </w:r>
          </w:p>
        </w:tc>
        <w:tc>
          <w:tcPr>
            <w:tcW w:w="1540" w:type="dxa"/>
            <w:vAlign w:val="center"/>
          </w:tcPr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030-006-00-9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7446-20-0</w:t>
            </w:r>
          </w:p>
          <w:p w:rsidR="00B679EE" w:rsidRPr="006D03A3" w:rsidRDefault="00B679EE" w:rsidP="00B6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231-793-3 </w:t>
            </w:r>
          </w:p>
        </w:tc>
        <w:tc>
          <w:tcPr>
            <w:tcW w:w="3084" w:type="dxa"/>
            <w:vAlign w:val="center"/>
          </w:tcPr>
          <w:p w:rsidR="003D7165" w:rsidRPr="006D03A3" w:rsidRDefault="003D7165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Tox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4; H302</w:t>
            </w:r>
          </w:p>
          <w:p w:rsidR="003D7165" w:rsidRPr="006D03A3" w:rsidRDefault="003D7165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Eye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Dam. 1; H318</w:t>
            </w:r>
            <w:r w:rsidR="00B679EE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D7165" w:rsidRPr="006D03A3" w:rsidRDefault="003D7165" w:rsidP="00B679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Acute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1; H400 M = 1</w:t>
            </w:r>
          </w:p>
          <w:p w:rsidR="00B679EE" w:rsidRPr="006D03A3" w:rsidRDefault="00B679EE" w:rsidP="008515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Aquatic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Chronic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H410 M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=</w:t>
            </w:r>
            <w:r w:rsidR="003D7165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6D03A3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lastRenderedPageBreak/>
        <w:t>4.1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6D03A3" w:rsidTr="006B64A6">
        <w:tc>
          <w:tcPr>
            <w:tcW w:w="2127" w:type="dxa"/>
          </w:tcPr>
          <w:p w:rsidR="006B64A6" w:rsidRPr="006D03A3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6B64A6" w:rsidRPr="006D03A3" w:rsidRDefault="006B64A6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Dbejte na vlastní bezpečnost. Projeví-li se zdravotní potíže nebo v případě pochybností, uvědomte lékaře a poskytněte mu informace z tohoto bezpečnostního listu. </w:t>
            </w:r>
          </w:p>
        </w:tc>
      </w:tr>
      <w:tr w:rsidR="006B64A6" w:rsidRPr="006D03A3" w:rsidTr="006B64A6">
        <w:tc>
          <w:tcPr>
            <w:tcW w:w="2127" w:type="dxa"/>
          </w:tcPr>
          <w:p w:rsidR="006B64A6" w:rsidRPr="006D03A3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6B64A6" w:rsidRPr="006D03A3" w:rsidRDefault="00A04F93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Okamžitě přerušte expozici, dopravte postiženého na čerstvý vzduch.</w:t>
            </w:r>
          </w:p>
        </w:tc>
      </w:tr>
      <w:tr w:rsidR="006B64A6" w:rsidRPr="006D03A3" w:rsidTr="006B64A6">
        <w:tc>
          <w:tcPr>
            <w:tcW w:w="2127" w:type="dxa"/>
          </w:tcPr>
          <w:p w:rsidR="006B64A6" w:rsidRPr="006D03A3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6B64A6" w:rsidRPr="006D03A3" w:rsidRDefault="006B64A6" w:rsidP="00A04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Odložte potřísněný oděv. Omyjte postižené místo velkým množstvím, pokud možno, vlažné vody. </w:t>
            </w:r>
            <w:r w:rsidR="00A04F93"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Jestliže dráždění přetrvává,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vyhledejte lékařskou pomoc/ošetření. Znečištěný oděv před dalším použitím vyperte. </w:t>
            </w:r>
          </w:p>
        </w:tc>
      </w:tr>
      <w:tr w:rsidR="006B64A6" w:rsidRPr="006D03A3" w:rsidTr="006B64A6">
        <w:tc>
          <w:tcPr>
            <w:tcW w:w="2127" w:type="dxa"/>
          </w:tcPr>
          <w:p w:rsidR="006B64A6" w:rsidRPr="006D03A3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6B64A6" w:rsidRPr="006D03A3" w:rsidRDefault="006B64A6" w:rsidP="00D1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alespoň </w:t>
            </w:r>
            <w:r w:rsidR="00D130DB" w:rsidRPr="006D03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 minut, rozevřete oční víčka (třeba i násilím); pokud má postižený kontaktní čočky, neprodleně je vyjměte. Okamžitě vyhledejte lékařskou pomoc/ošetření.</w:t>
            </w:r>
          </w:p>
        </w:tc>
      </w:tr>
      <w:tr w:rsidR="006B64A6" w:rsidRPr="006D03A3" w:rsidTr="006B64A6">
        <w:tc>
          <w:tcPr>
            <w:tcW w:w="2127" w:type="dxa"/>
          </w:tcPr>
          <w:p w:rsidR="006B64A6" w:rsidRPr="006D03A3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6B64A6" w:rsidRPr="006D03A3" w:rsidRDefault="00D130DB" w:rsidP="00D130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Vypláchněte ústa vodou a dejte vypít 2 – 5 dl vody. Nevyvolávejte zvracení. </w:t>
            </w:r>
            <w:r w:rsidR="006B64A6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Okamžitě vyhledejte lékařskou pomoc/ošetření. Neprovádějte nic bez pokynu lékaře. </w:t>
            </w:r>
          </w:p>
        </w:tc>
      </w:tr>
    </w:tbl>
    <w:p w:rsidR="00BD7A40" w:rsidRPr="006D03A3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4.2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A04F93" w:rsidRPr="006D03A3" w:rsidTr="005F3B4B">
        <w:tc>
          <w:tcPr>
            <w:tcW w:w="2127" w:type="dxa"/>
          </w:tcPr>
          <w:p w:rsidR="00A04F93" w:rsidRPr="006D03A3" w:rsidRDefault="00A04F93" w:rsidP="00B679E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:rsidR="00A04F93" w:rsidRPr="006D03A3" w:rsidRDefault="00A04F93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Dráždí kůži.</w:t>
            </w:r>
          </w:p>
        </w:tc>
      </w:tr>
      <w:tr w:rsidR="00A04F93" w:rsidRPr="006D03A3" w:rsidTr="005F3B4B">
        <w:tc>
          <w:tcPr>
            <w:tcW w:w="2127" w:type="dxa"/>
          </w:tcPr>
          <w:p w:rsidR="00A04F93" w:rsidRPr="006D03A3" w:rsidRDefault="00A04F93" w:rsidP="00B679E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:rsidR="00A04F93" w:rsidRPr="006D03A3" w:rsidRDefault="00A04F93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</w:tc>
      </w:tr>
    </w:tbl>
    <w:p w:rsidR="004A5008" w:rsidRPr="006D03A3" w:rsidRDefault="004A5008" w:rsidP="004A5008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4.3. Pokyn týkající se okamžité lékařské pomoci a zvláštního ošetření</w:t>
      </w:r>
    </w:p>
    <w:p w:rsidR="004A5008" w:rsidRPr="006D03A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6D03A3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5.1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6D03A3" w:rsidTr="00317948">
        <w:tc>
          <w:tcPr>
            <w:tcW w:w="2127" w:type="dxa"/>
          </w:tcPr>
          <w:p w:rsidR="000F0FD8" w:rsidRPr="006D03A3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6D03A3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6D03A3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6D03A3" w:rsidTr="00317948">
        <w:tc>
          <w:tcPr>
            <w:tcW w:w="2127" w:type="dxa"/>
          </w:tcPr>
          <w:p w:rsidR="000F0FD8" w:rsidRPr="006D03A3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6D03A3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BD7A40" w:rsidRPr="006D03A3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5.2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6D03A3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Nebezpečí způsobené expozicí v případě požáru: nevdechovat spaliny.</w:t>
      </w:r>
      <w:r w:rsidR="004A5008" w:rsidRPr="006D03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6D03A3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5.3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Pokyny pro hasiče</w:t>
      </w:r>
    </w:p>
    <w:p w:rsidR="004A6BB9" w:rsidRPr="006D03A3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6D03A3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3A3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6D03A3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6.1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6D03A3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6D03A3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6.2</w:t>
      </w:r>
      <w:r w:rsidR="00CE7AAF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Opatření na ochranu životního prostředí</w:t>
      </w:r>
    </w:p>
    <w:p w:rsidR="00BD7A40" w:rsidRPr="006D03A3" w:rsidRDefault="004A6BB9" w:rsidP="00076F8F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6D03A3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  <w:r w:rsidR="00076F8F" w:rsidRPr="006D03A3">
        <w:rPr>
          <w:rFonts w:ascii="Times New Roman" w:hAnsi="Times New Roman" w:cs="Times New Roman"/>
          <w:sz w:val="20"/>
          <w:szCs w:val="20"/>
        </w:rPr>
        <w:t xml:space="preserve"> Při průniku do vody informovat uživatele a zastavit její používání. Při úniku velkých množství zajistit sanační práce ve spolupráci s příslušným Obecním úřadem, referátem životního prostředí nebo inspektorátem ČIŽP.</w:t>
      </w:r>
    </w:p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6.3</w:t>
      </w:r>
      <w:r w:rsidR="00CE7AAF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6D03A3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6D03A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6D03A3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="004A5008" w:rsidRPr="006D03A3">
        <w:rPr>
          <w:rFonts w:ascii="Times New Roman" w:hAnsi="Times New Roman" w:cs="Times New Roman"/>
          <w:sz w:val="20"/>
          <w:szCs w:val="20"/>
        </w:rPr>
        <w:t>Znečištěnou odpadní vodu zadržet a zlikvidovat ji</w:t>
      </w:r>
      <w:r w:rsidR="004A5008" w:rsidRPr="006D03A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6.4</w:t>
      </w:r>
      <w:r w:rsidR="00CE7AAF" w:rsidRPr="006D03A3">
        <w:rPr>
          <w:rFonts w:ascii="Times New Roman" w:hAnsi="Times New Roman" w:cs="Times New Roman"/>
          <w:b/>
          <w:bCs/>
        </w:rPr>
        <w:t>.</w:t>
      </w:r>
      <w:r w:rsidR="006F2E1F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Odkaz na jiné oddíly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D03A3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lastRenderedPageBreak/>
        <w:t>7.1</w:t>
      </w:r>
      <w:r w:rsidR="002C249A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Opatření pro bezpečné zacházení</w:t>
      </w:r>
    </w:p>
    <w:p w:rsidR="004A5008" w:rsidRPr="006D03A3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4A5008" w:rsidRPr="006D03A3" w:rsidRDefault="004125ED" w:rsidP="00412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Chránit před teplem, jiskrami a otevřeným ohněm; nekouřit a nepoužívat zápalky nebo zapalovače.</w:t>
      </w:r>
      <w:r w:rsidRPr="006D03A3"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>Bez dostatečného větrání se mohou páry hromadit u země a v případě vznícení se vznítit i na dálku s nebezpečím zpětného vznícení. Provést preventivní opatření proti elektrostatickému náboji.</w:t>
      </w:r>
    </w:p>
    <w:p w:rsidR="00BD7A40" w:rsidRPr="006D03A3" w:rsidRDefault="00520ABA" w:rsidP="004A5008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6D03A3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:rsidR="00BD7A40" w:rsidRPr="006D03A3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6D03A3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4A5008" w:rsidRPr="006D03A3">
        <w:rPr>
          <w:rFonts w:ascii="Times New Roman" w:hAnsi="Times New Roman" w:cs="Times New Roman"/>
          <w:sz w:val="20"/>
          <w:szCs w:val="20"/>
        </w:rPr>
        <w:t xml:space="preserve">Zamezit kontaktu s kůží a očima. Používat osobní ochranné prostředky viz oddíl 8. </w:t>
      </w:r>
      <w:r w:rsidR="00BD7A40" w:rsidRPr="006D03A3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6D03A3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6D03A3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176F47" w:rsidRPr="006D03A3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6D03A3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 w:rsidRPr="006D03A3">
        <w:rPr>
          <w:rFonts w:ascii="Times New Roman" w:hAnsi="Times New Roman" w:cs="Times New Roman"/>
          <w:sz w:val="20"/>
          <w:szCs w:val="20"/>
        </w:rPr>
        <w:t> </w:t>
      </w:r>
      <w:r w:rsidRPr="006D03A3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7.2</w:t>
      </w:r>
      <w:r w:rsidR="002C249A" w:rsidRPr="006D03A3">
        <w:rPr>
          <w:rFonts w:ascii="Times New Roman" w:hAnsi="Times New Roman" w:cs="Times New Roman"/>
          <w:b/>
        </w:rPr>
        <w:t>.</w:t>
      </w:r>
      <w:r w:rsidR="006F2E1F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Pr="006D03A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Skladovat v původních obalech. Pokud produkt nepoužíváte, uchovávejte jej těsně uzavřený </w:t>
      </w:r>
      <w:r w:rsidR="00076F8F"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na chladném a dobře větraném místě </w:t>
      </w:r>
      <w:r w:rsidR="004125ED"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odděleně </w:t>
      </w:r>
      <w:r w:rsidR="00076F8F" w:rsidRPr="006D03A3">
        <w:rPr>
          <w:rStyle w:val="rynqvb"/>
          <w:rFonts w:ascii="Times New Roman" w:hAnsi="Times New Roman" w:cs="Times New Roman"/>
          <w:sz w:val="20"/>
          <w:szCs w:val="20"/>
        </w:rPr>
        <w:t>od zdrojů tepla, otevřeného ohně</w:t>
      </w:r>
      <w:r w:rsidR="004125ED"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, </w:t>
      </w:r>
      <w:r w:rsidR="00076F8F" w:rsidRPr="006D03A3">
        <w:rPr>
          <w:rStyle w:val="rynqvb"/>
          <w:rFonts w:ascii="Times New Roman" w:hAnsi="Times New Roman" w:cs="Times New Roman"/>
          <w:sz w:val="20"/>
          <w:szCs w:val="20"/>
        </w:rPr>
        <w:t>jisker a jiných zdrojů vznícení</w:t>
      </w:r>
      <w:r w:rsidRPr="006D03A3">
        <w:rPr>
          <w:rFonts w:ascii="Times New Roman" w:hAnsi="Times New Roman" w:cs="Times New Roman"/>
          <w:sz w:val="20"/>
          <w:szCs w:val="20"/>
        </w:rPr>
        <w:t>,</w:t>
      </w:r>
      <w:r w:rsidR="004125ED" w:rsidRPr="006D03A3">
        <w:rPr>
          <w:rFonts w:ascii="Times New Roman" w:hAnsi="Times New Roman" w:cs="Times New Roman"/>
          <w:sz w:val="20"/>
          <w:szCs w:val="20"/>
        </w:rPr>
        <w:t xml:space="preserve"> také</w:t>
      </w:r>
      <w:r w:rsidRPr="006D03A3">
        <w:rPr>
          <w:rFonts w:ascii="Times New Roman" w:hAnsi="Times New Roman" w:cs="Times New Roman"/>
          <w:sz w:val="20"/>
          <w:szCs w:val="20"/>
        </w:rPr>
        <w:t xml:space="preserve"> potravin, nápojů a krmiv.</w:t>
      </w:r>
      <w:r w:rsidR="004125ED"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6D03A3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7.3</w:t>
      </w:r>
      <w:r w:rsidR="002C249A" w:rsidRPr="006D03A3">
        <w:rPr>
          <w:rFonts w:ascii="Times New Roman" w:hAnsi="Times New Roman" w:cs="Times New Roman"/>
          <w:b/>
          <w:bCs/>
        </w:rPr>
        <w:t>.</w:t>
      </w:r>
      <w:r w:rsidR="006F2E1F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6D03A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8.1</w:t>
      </w:r>
      <w:r w:rsidR="002C249A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Kontrolní parametry</w:t>
      </w:r>
    </w:p>
    <w:p w:rsidR="004125ED" w:rsidRPr="006D03A3" w:rsidRDefault="004125ED" w:rsidP="004125E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1843"/>
        <w:gridCol w:w="1984"/>
      </w:tblGrid>
      <w:tr w:rsidR="006D03A3" w:rsidRPr="006D03A3" w:rsidTr="00141147">
        <w:trPr>
          <w:cantSplit/>
        </w:trPr>
        <w:tc>
          <w:tcPr>
            <w:tcW w:w="2410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134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984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proofErr w:type="spellStart"/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ppm</w:t>
            </w:r>
            <w:proofErr w:type="spellEnd"/>
          </w:p>
        </w:tc>
      </w:tr>
      <w:tr w:rsidR="006D03A3" w:rsidRPr="006D03A3" w:rsidTr="00141147">
        <w:trPr>
          <w:cantSplit/>
        </w:trPr>
        <w:tc>
          <w:tcPr>
            <w:tcW w:w="2410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Kyselina octová</w:t>
            </w:r>
          </w:p>
        </w:tc>
        <w:tc>
          <w:tcPr>
            <w:tcW w:w="1134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64-19-7</w:t>
            </w:r>
          </w:p>
        </w:tc>
        <w:tc>
          <w:tcPr>
            <w:tcW w:w="1701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25 / 50</w:t>
            </w:r>
          </w:p>
        </w:tc>
        <w:tc>
          <w:tcPr>
            <w:tcW w:w="1843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4125ED" w:rsidRPr="006D03A3" w:rsidRDefault="004125ED" w:rsidP="0014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0,401</w:t>
            </w:r>
          </w:p>
        </w:tc>
      </w:tr>
    </w:tbl>
    <w:p w:rsidR="004125ED" w:rsidRPr="006D03A3" w:rsidRDefault="004125ED" w:rsidP="00412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25ED" w:rsidRPr="006D03A3" w:rsidRDefault="004125ED" w:rsidP="004125E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6D03A3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838"/>
        <w:gridCol w:w="1054"/>
        <w:gridCol w:w="890"/>
        <w:gridCol w:w="1054"/>
        <w:gridCol w:w="890"/>
        <w:gridCol w:w="1186"/>
      </w:tblGrid>
      <w:tr w:rsidR="006D03A3" w:rsidRPr="006D03A3" w:rsidTr="00141147">
        <w:trPr>
          <w:cantSplit/>
        </w:trPr>
        <w:tc>
          <w:tcPr>
            <w:tcW w:w="1160" w:type="dxa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</w:p>
        </w:tc>
        <w:tc>
          <w:tcPr>
            <w:tcW w:w="2838" w:type="dxa"/>
            <w:vMerge w:val="restart"/>
            <w:tcBorders>
              <w:bottom w:val="doub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Název látky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8 hodin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Krátká doba</w:t>
            </w:r>
          </w:p>
        </w:tc>
        <w:tc>
          <w:tcPr>
            <w:tcW w:w="1186" w:type="dxa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Poznámka</w:t>
            </w:r>
          </w:p>
        </w:tc>
      </w:tr>
      <w:tr w:rsidR="006D03A3" w:rsidRPr="006D03A3" w:rsidTr="00141147">
        <w:trPr>
          <w:cantSplit/>
        </w:trPr>
        <w:tc>
          <w:tcPr>
            <w:tcW w:w="1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186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ED" w:rsidRPr="006D03A3" w:rsidRDefault="004125ED" w:rsidP="0014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A3" w:rsidRPr="006D03A3" w:rsidTr="00141147"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64-19-7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Kyselina octová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</w:tcPr>
          <w:p w:rsidR="004125ED" w:rsidRPr="006D03A3" w:rsidRDefault="004125ED" w:rsidP="00141147">
            <w:pPr>
              <w:pStyle w:val="tbl-txt"/>
              <w:spacing w:before="0" w:beforeAutospacing="0" w:after="0" w:afterAutospacing="0"/>
              <w:rPr>
                <w:sz w:val="20"/>
                <w:szCs w:val="20"/>
              </w:rPr>
            </w:pPr>
            <w:r w:rsidRPr="006D03A3">
              <w:rPr>
                <w:sz w:val="20"/>
                <w:szCs w:val="20"/>
              </w:rPr>
              <w:t>-</w:t>
            </w:r>
          </w:p>
        </w:tc>
      </w:tr>
    </w:tbl>
    <w:p w:rsidR="00A04F93" w:rsidRPr="006D03A3" w:rsidRDefault="00A04F93" w:rsidP="00A04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6D03A3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6D03A3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6D03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6D03A3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6D03A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4125ED" w:rsidRPr="006D03A3" w:rsidRDefault="008D17F0" w:rsidP="004125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měďnatý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Hodnoty DNEL: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pracovníci: 1 mg/m</w:t>
      </w:r>
      <w:r w:rsidRPr="006D03A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D03A3">
        <w:rPr>
          <w:rFonts w:ascii="Times New Roman" w:hAnsi="Times New Roman" w:cs="Times New Roman"/>
          <w:sz w:val="20"/>
          <w:szCs w:val="20"/>
        </w:rPr>
        <w:t xml:space="preserve"> – expozice člověk, inhalační, dlouhodobá expozice, účinky systémové i lokální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pracovníci: 137 mg/kg váhy těla/den – expozice člověk, dermální, dlouhodobá expozice, účinky systémové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sladkovodní prostředí: 7,8 µg/l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mořská voda: 5,2 µg/l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mikroorganismy v čističkách odpadních vod: 230 µg/l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sladkovodní sedimenty: 87 mg/kg hmotnosti suchého sedimentu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mořské sedimenty: 676 mg/kg hmotnosti suchého sedimentu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půda (zemědělská): 65 mg/kg hmotnosti suché půdy</w:t>
      </w:r>
    </w:p>
    <w:p w:rsidR="004125ED" w:rsidRPr="006D03A3" w:rsidRDefault="004125ED" w:rsidP="004125E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rFonts w:eastAsiaTheme="minorHAnsi"/>
          <w:snapToGrid/>
          <w:kern w:val="0"/>
          <w:sz w:val="20"/>
          <w:lang w:eastAsia="en-US"/>
        </w:rPr>
      </w:pP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kyselina octová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Hodnoty DNEL: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pracovníci: 25 mg/m</w:t>
      </w:r>
      <w:r w:rsidRPr="006D03A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D03A3">
        <w:rPr>
          <w:rFonts w:ascii="Times New Roman" w:hAnsi="Times New Roman" w:cs="Times New Roman"/>
          <w:sz w:val="20"/>
          <w:szCs w:val="20"/>
        </w:rPr>
        <w:t xml:space="preserve"> – expozice člověk, inhalační, dlouhodobá expozice, účinky lokální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sladkovodní prostředí: </w:t>
      </w:r>
      <w:r w:rsidR="008D17F0" w:rsidRPr="006D03A3">
        <w:rPr>
          <w:rFonts w:ascii="Times New Roman" w:hAnsi="Times New Roman" w:cs="Times New Roman"/>
          <w:sz w:val="20"/>
          <w:szCs w:val="20"/>
        </w:rPr>
        <w:t>3,058</w:t>
      </w:r>
      <w:r w:rsidRPr="006D03A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lastRenderedPageBreak/>
        <w:t>mořská voda: 0,</w:t>
      </w:r>
      <w:r w:rsidR="008D17F0" w:rsidRPr="006D03A3">
        <w:rPr>
          <w:rFonts w:ascii="Times New Roman" w:hAnsi="Times New Roman" w:cs="Times New Roman"/>
          <w:sz w:val="20"/>
          <w:szCs w:val="20"/>
        </w:rPr>
        <w:t>3</w:t>
      </w:r>
      <w:r w:rsidRPr="006D03A3">
        <w:rPr>
          <w:rFonts w:ascii="Times New Roman" w:hAnsi="Times New Roman" w:cs="Times New Roman"/>
          <w:sz w:val="20"/>
          <w:szCs w:val="20"/>
        </w:rPr>
        <w:t>06 mg/l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mikroorganismy v čističkách odpadních vod: </w:t>
      </w:r>
      <w:r w:rsidR="008D17F0" w:rsidRPr="006D03A3">
        <w:rPr>
          <w:rFonts w:ascii="Times New Roman" w:hAnsi="Times New Roman" w:cs="Times New Roman"/>
          <w:sz w:val="20"/>
          <w:szCs w:val="20"/>
        </w:rPr>
        <w:t>85</w:t>
      </w:r>
      <w:r w:rsidRPr="006D03A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sladkovodní sedimenty: </w:t>
      </w:r>
      <w:r w:rsidR="008D17F0" w:rsidRPr="006D03A3">
        <w:rPr>
          <w:rFonts w:ascii="Times New Roman" w:hAnsi="Times New Roman" w:cs="Times New Roman"/>
          <w:sz w:val="20"/>
          <w:szCs w:val="20"/>
        </w:rPr>
        <w:t>11,36</w:t>
      </w:r>
      <w:r w:rsidRPr="006D03A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mořské sedimenty: </w:t>
      </w:r>
      <w:r w:rsidR="008D17F0" w:rsidRPr="006D03A3">
        <w:rPr>
          <w:rFonts w:ascii="Times New Roman" w:hAnsi="Times New Roman" w:cs="Times New Roman"/>
          <w:sz w:val="20"/>
          <w:szCs w:val="20"/>
        </w:rPr>
        <w:t>1,136</w:t>
      </w:r>
      <w:r w:rsidRPr="006D03A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půda (zemědělská): </w:t>
      </w:r>
      <w:r w:rsidR="008D17F0" w:rsidRPr="006D03A3">
        <w:rPr>
          <w:rFonts w:ascii="Times New Roman" w:hAnsi="Times New Roman" w:cs="Times New Roman"/>
          <w:sz w:val="20"/>
          <w:szCs w:val="20"/>
        </w:rPr>
        <w:t>0,47</w:t>
      </w:r>
      <w:r w:rsidRPr="006D03A3">
        <w:rPr>
          <w:rFonts w:ascii="Times New Roman" w:hAnsi="Times New Roman" w:cs="Times New Roman"/>
          <w:sz w:val="20"/>
          <w:szCs w:val="20"/>
        </w:rPr>
        <w:t xml:space="preserve"> mg/kg hmotnosti suché půdy</w:t>
      </w:r>
    </w:p>
    <w:p w:rsidR="004125ED" w:rsidRPr="006D03A3" w:rsidRDefault="004125ED" w:rsidP="00412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hlinitý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Hodnoty DNEL: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pracovníci: 13,4 mg/m</w:t>
      </w:r>
      <w:r w:rsidRPr="006D03A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D03A3">
        <w:rPr>
          <w:rFonts w:ascii="Times New Roman" w:hAnsi="Times New Roman" w:cs="Times New Roman"/>
          <w:sz w:val="20"/>
          <w:szCs w:val="20"/>
        </w:rPr>
        <w:t xml:space="preserve"> – expozice člověk, inhalační, dlouhodobá expozice, účinky systémové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pracovníci: 3,8 mg/kg váhy těla/den – expozice člověk, dermální, dlouhodobá expozice, účinky systémové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Hodnoty PNEC: </w:t>
      </w:r>
      <w:r w:rsidRPr="006D03A3">
        <w:rPr>
          <w:rStyle w:val="rynqvb"/>
          <w:rFonts w:ascii="Times New Roman" w:hAnsi="Times New Roman" w:cs="Times New Roman"/>
          <w:sz w:val="20"/>
        </w:rPr>
        <w:t xml:space="preserve">nebylo zjištěno žádné nebezpečí </w:t>
      </w:r>
      <w:r w:rsidRPr="006D03A3">
        <w:rPr>
          <w:rFonts w:ascii="Times New Roman" w:hAnsi="Times New Roman" w:cs="Times New Roman"/>
          <w:sz w:val="20"/>
        </w:rPr>
        <w:t>(zdroj: ECHA registrované látky)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D17F0" w:rsidRPr="006D03A3" w:rsidRDefault="008D17F0" w:rsidP="008D17F0">
      <w:pPr>
        <w:spacing w:after="0" w:line="240" w:lineRule="auto"/>
        <w:rPr>
          <w:rStyle w:val="rynqvb"/>
          <w:rFonts w:ascii="Times New Roman" w:hAnsi="Times New Roman" w:cs="Times New Roman"/>
          <w:b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b/>
          <w:sz w:val="20"/>
          <w:szCs w:val="20"/>
        </w:rPr>
        <w:t xml:space="preserve">síran zinečnatý 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Hodnoty DNEL:</w:t>
      </w:r>
      <w:r w:rsidRPr="006D03A3">
        <w:rPr>
          <w:rStyle w:val="Nadpis1Char"/>
          <w:rFonts w:eastAsiaTheme="minorHAnsi"/>
          <w:b w:val="0"/>
          <w:sz w:val="20"/>
        </w:rPr>
        <w:t xml:space="preserve"> </w:t>
      </w:r>
      <w:r w:rsidRPr="006D03A3">
        <w:rPr>
          <w:rStyle w:val="rynqvb"/>
          <w:rFonts w:ascii="Times New Roman" w:hAnsi="Times New Roman" w:cs="Times New Roman"/>
          <w:sz w:val="20"/>
        </w:rPr>
        <w:t xml:space="preserve">nebylo zjištěno žádné nebezpečí </w:t>
      </w:r>
      <w:r w:rsidRPr="006D03A3">
        <w:rPr>
          <w:rFonts w:ascii="Times New Roman" w:hAnsi="Times New Roman" w:cs="Times New Roman"/>
          <w:sz w:val="20"/>
        </w:rPr>
        <w:t>(zdroj: ECHA registrované látky)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sladkovodní prostředí: 35,6 µg/l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mořská voda: 17,8 µg/l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mikroorganismy v čističkách odpadních vod: 246,9 µg/l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sladkovodní sedimenty: 362,7 mg/kg hmotnosti suchého sedimentu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mořské sedimenty: 400,5 mg/kg hmotnosti suchého sedimentu</w:t>
      </w:r>
    </w:p>
    <w:p w:rsidR="008D17F0" w:rsidRPr="006D03A3" w:rsidRDefault="008D17F0" w:rsidP="008D17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půda (zemědělská): 205,2 mg/kg hmotnosti suché půdy</w:t>
      </w:r>
    </w:p>
    <w:p w:rsidR="00876255" w:rsidRPr="006D03A3" w:rsidRDefault="00876255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8.2</w:t>
      </w:r>
      <w:r w:rsidR="002C249A" w:rsidRPr="006D03A3">
        <w:rPr>
          <w:rFonts w:ascii="Times New Roman" w:hAnsi="Times New Roman" w:cs="Times New Roman"/>
          <w:b/>
          <w:bCs/>
        </w:rPr>
        <w:t>.</w:t>
      </w:r>
      <w:r w:rsidRPr="006D03A3">
        <w:rPr>
          <w:rFonts w:ascii="Times New Roman" w:hAnsi="Times New Roman" w:cs="Times New Roman"/>
          <w:b/>
          <w:bCs/>
        </w:rPr>
        <w:t xml:space="preserve"> Omezování expozice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3A3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6D03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4A5008" w:rsidRPr="006D03A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Protože používání přiměřeného technického vybavení musí mít vždy přednost před osobními ochrannými prostředky, ujistěte se, že je pracoviště dobře větráno prostřednictvím účinné lokální ventilace. </w:t>
      </w:r>
    </w:p>
    <w:p w:rsidR="00BD7A40" w:rsidRPr="006D03A3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D03A3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6D03A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7B2E4F" w:rsidRPr="006D03A3" w:rsidRDefault="007B2E4F" w:rsidP="007B2E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Nařízení vlády ČR č. 390/2021 Sb. a nařízení (EU) č. 2016/425 – veškeré osobní ochranné prostředky musí být v souladu s těmito nařízeními.</w:t>
      </w:r>
    </w:p>
    <w:p w:rsidR="00F14683" w:rsidRPr="006D03A3" w:rsidRDefault="00CE631E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 pracovišti zajistit zařízení pro výplach očí (oční sprcha). </w:t>
      </w:r>
      <w:r w:rsidR="00F14683" w:rsidRPr="006D03A3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6D03A3">
        <w:rPr>
          <w:rFonts w:ascii="Times New Roman" w:hAnsi="Times New Roman" w:cs="Times New Roman"/>
          <w:sz w:val="20"/>
          <w:szCs w:val="20"/>
        </w:rPr>
        <w:t>prostředky</w:t>
      </w:r>
      <w:r w:rsidR="00F14683" w:rsidRPr="006D03A3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14683" w:rsidRPr="006D03A3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</w:t>
      </w:r>
      <w:r w:rsidR="00A04F93" w:rsidRPr="006D03A3">
        <w:rPr>
          <w:rFonts w:ascii="Times New Roman" w:hAnsi="Times New Roman" w:cs="Times New Roman"/>
          <w:sz w:val="20"/>
          <w:szCs w:val="20"/>
        </w:rPr>
        <w:t> </w:t>
      </w:r>
      <w:r w:rsidR="00F14683" w:rsidRPr="006D03A3">
        <w:rPr>
          <w:rFonts w:ascii="Times New Roman" w:hAnsi="Times New Roman" w:cs="Times New Roman"/>
          <w:sz w:val="20"/>
          <w:szCs w:val="20"/>
        </w:rPr>
        <w:t>skončení práce si důkladně umýt ruce a obličej vodou, případně se vysprchovat. Po práci použít ošetřující výrobky pro ochranu pokožky.</w:t>
      </w:r>
    </w:p>
    <w:p w:rsidR="008B62E5" w:rsidRPr="006D03A3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0724EB" w:rsidRPr="006D03A3" w:rsidTr="00C61B98">
        <w:tc>
          <w:tcPr>
            <w:tcW w:w="2268" w:type="dxa"/>
          </w:tcPr>
          <w:p w:rsidR="000724EB" w:rsidRPr="006D03A3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:rsidR="000724EB" w:rsidRPr="006D03A3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CE631E" w:rsidRPr="006D03A3" w:rsidTr="00C61B98">
        <w:tc>
          <w:tcPr>
            <w:tcW w:w="2268" w:type="dxa"/>
          </w:tcPr>
          <w:p w:rsidR="00CE631E" w:rsidRPr="006D03A3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CE631E" w:rsidRPr="006D03A3" w:rsidRDefault="00CE631E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CE631E" w:rsidRPr="006D03A3" w:rsidRDefault="00CE631E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Používat ochran</w:t>
            </w:r>
            <w:r w:rsidR="008D17F0" w:rsidRPr="006D03A3">
              <w:rPr>
                <w:rFonts w:ascii="Times New Roman" w:hAnsi="Times New Roman" w:cs="Times New Roman"/>
                <w:sz w:val="20"/>
                <w:szCs w:val="20"/>
              </w:rPr>
              <w:t>né rukavice odolné výrobku, kategorie III (EN 374).</w:t>
            </w:r>
          </w:p>
          <w:p w:rsidR="00CE631E" w:rsidRPr="006D03A3" w:rsidRDefault="00CE631E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CE631E" w:rsidRPr="006D03A3" w:rsidRDefault="00CE631E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CE631E" w:rsidRPr="006D03A3" w:rsidRDefault="00CE631E" w:rsidP="008D1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a bezpečnostní obuv </w:t>
            </w:r>
            <w:r w:rsidR="008D17F0"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kategorie II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(EN 20344). </w:t>
            </w:r>
            <w:r w:rsidRPr="006D03A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CE631E" w:rsidRPr="006D03A3" w:rsidTr="00C61B98">
        <w:tc>
          <w:tcPr>
            <w:tcW w:w="2268" w:type="dxa"/>
          </w:tcPr>
          <w:p w:rsidR="00CE631E" w:rsidRPr="006D03A3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CE631E" w:rsidRPr="006D03A3" w:rsidRDefault="00CE631E" w:rsidP="00CE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Při překročení mezních koncentrací použít </w:t>
            </w:r>
            <w:r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masku s filtrem A, jehož třída (1, 2 nebo 3) musí být zvolena podle koncentrace </w:t>
            </w:r>
            <w:r w:rsidR="008D17F0"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látek ve směsi</w:t>
            </w:r>
            <w:r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(EN 14387). </w:t>
            </w:r>
          </w:p>
          <w:p w:rsidR="00CE631E" w:rsidRPr="006D03A3" w:rsidRDefault="00CE631E" w:rsidP="008D1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 nouzových pracích použít dýchací přístroj na stlačený vzduch s otevřeným okruhem (EN 137) nebo dýchací přístroj </w:t>
            </w:r>
            <w:r w:rsidR="008D17F0"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 externím přívodem vzduchu</w:t>
            </w:r>
            <w:r w:rsidRPr="006D03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(EN 138). </w:t>
            </w:r>
          </w:p>
        </w:tc>
      </w:tr>
      <w:tr w:rsidR="000324E2" w:rsidRPr="006D03A3" w:rsidTr="00C61B98">
        <w:tc>
          <w:tcPr>
            <w:tcW w:w="2268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6D03A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6D03A3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6D03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6D03A3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6D03A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lastRenderedPageBreak/>
        <w:t>9.1</w:t>
      </w:r>
      <w:r w:rsidR="008B62E5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6D03A3" w:rsidTr="00BD7A40">
        <w:tc>
          <w:tcPr>
            <w:tcW w:w="3580" w:type="dxa"/>
          </w:tcPr>
          <w:p w:rsidR="00A52E96" w:rsidRPr="006D03A3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6D03A3" w:rsidRDefault="007B2E4F" w:rsidP="007B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E30B8"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apalina </w:t>
            </w:r>
          </w:p>
        </w:tc>
      </w:tr>
      <w:tr w:rsidR="000324E2" w:rsidRPr="006D03A3" w:rsidTr="00BD7A40">
        <w:tc>
          <w:tcPr>
            <w:tcW w:w="3580" w:type="dxa"/>
          </w:tcPr>
          <w:p w:rsidR="00A52E96" w:rsidRPr="006D03A3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6D03A3" w:rsidRDefault="007B2E4F" w:rsidP="007B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Čirá, modrá </w:t>
            </w:r>
          </w:p>
        </w:tc>
      </w:tr>
      <w:tr w:rsidR="000324E2" w:rsidRPr="006D03A3" w:rsidTr="00BD7A40">
        <w:tc>
          <w:tcPr>
            <w:tcW w:w="3580" w:type="dxa"/>
          </w:tcPr>
          <w:p w:rsidR="00A52E96" w:rsidRPr="006D03A3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6D03A3" w:rsidRDefault="00A04F93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Charakteristický 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6D03A3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 w:rsidR="00CE631E" w:rsidRPr="006D03A3">
              <w:rPr>
                <w:rFonts w:ascii="Times New Roman" w:hAnsi="Times New Roman" w:cs="Times New Roman"/>
                <w:sz w:val="20"/>
                <w:szCs w:val="20"/>
              </w:rPr>
              <w:t>, protože neobsahuje hořlavé látky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3E30B8" w:rsidRPr="006D03A3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4C6338" w:rsidRPr="006D03A3" w:rsidRDefault="00CE631E" w:rsidP="004C6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0324E2" w:rsidRPr="006D03A3" w:rsidTr="00BD7A40">
        <w:tc>
          <w:tcPr>
            <w:tcW w:w="3580" w:type="dxa"/>
          </w:tcPr>
          <w:p w:rsidR="00A52E96" w:rsidRPr="006D03A3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A04F93" w:rsidRPr="006D03A3" w:rsidRDefault="007B2E4F" w:rsidP="00205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2,1 – 3,1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3E30B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6D03A3" w:rsidTr="00BD7A40">
        <w:tc>
          <w:tcPr>
            <w:tcW w:w="3580" w:type="dxa"/>
          </w:tcPr>
          <w:p w:rsidR="003E30B8" w:rsidRPr="006D03A3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3E30B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3F4D88" w:rsidRPr="006D03A3" w:rsidRDefault="007B2E4F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1 000 – 1 100 g/l</w:t>
            </w:r>
          </w:p>
        </w:tc>
      </w:tr>
      <w:tr w:rsidR="000324E2" w:rsidRPr="006D03A3" w:rsidTr="00BD7A40">
        <w:tc>
          <w:tcPr>
            <w:tcW w:w="3580" w:type="dxa"/>
          </w:tcPr>
          <w:p w:rsidR="003F4D88" w:rsidRPr="006D03A3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3F4D88" w:rsidRPr="006D03A3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6D03A3" w:rsidTr="00BD7A40">
        <w:tc>
          <w:tcPr>
            <w:tcW w:w="3580" w:type="dxa"/>
          </w:tcPr>
          <w:p w:rsidR="00A52E96" w:rsidRPr="006D03A3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:rsidR="00A52E96" w:rsidRPr="006D03A3" w:rsidRDefault="003F4D8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  <w:r w:rsidR="003E30B8" w:rsidRPr="006D03A3">
              <w:rPr>
                <w:rFonts w:ascii="Times New Roman" w:hAnsi="Times New Roman" w:cs="Times New Roman"/>
                <w:sz w:val="20"/>
                <w:szCs w:val="20"/>
              </w:rPr>
              <w:t>(kapalina)</w:t>
            </w:r>
          </w:p>
        </w:tc>
      </w:tr>
    </w:tbl>
    <w:p w:rsidR="00BD7A40" w:rsidRPr="006D03A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9.2</w:t>
      </w:r>
      <w:r w:rsidR="008B62E5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6D03A3" w:rsidTr="00BD7A40">
        <w:tc>
          <w:tcPr>
            <w:tcW w:w="3580" w:type="dxa"/>
          </w:tcPr>
          <w:p w:rsidR="00BD7A40" w:rsidRPr="006D03A3" w:rsidRDefault="007B2E4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:rsidR="00BD7A40" w:rsidRPr="006D03A3" w:rsidRDefault="00BD7A40" w:rsidP="00A0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10.1</w:t>
      </w:r>
      <w:r w:rsidR="008B62E5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Reaktivita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10.2</w:t>
      </w:r>
      <w:r w:rsidR="008B62E5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Chemická stabilita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10.3</w:t>
      </w:r>
      <w:r w:rsidR="008B62E5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Možnost nebezpečných reakcí</w:t>
      </w:r>
    </w:p>
    <w:p w:rsidR="00963B6A" w:rsidRPr="006D03A3" w:rsidRDefault="007B2E4F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Páry mohou také tvořit výbušné směsi se vzduchem.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10.4</w:t>
      </w:r>
      <w:r w:rsidR="008B62E5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Podmínky, kterým je třeba zabránit</w:t>
      </w:r>
    </w:p>
    <w:p w:rsidR="007B2E4F" w:rsidRPr="006D03A3" w:rsidRDefault="007B2E4F" w:rsidP="007B2E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Zamezit přehřátí. Provést preventivní opatření proti elektrostatickému náboji. Uchovávat mimo dosah zdroji zapálení.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10.5</w:t>
      </w:r>
      <w:r w:rsidR="008B62E5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Neslučitelné materiály</w:t>
      </w:r>
    </w:p>
    <w:p w:rsidR="007B2E4F" w:rsidRPr="006D03A3" w:rsidRDefault="007B2E4F" w:rsidP="002874CB">
      <w:pPr>
        <w:spacing w:after="0" w:line="240" w:lineRule="auto"/>
        <w:ind w:left="2127" w:hanging="2127"/>
        <w:jc w:val="both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Síran měďnatý: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ab/>
        <w:t xml:space="preserve">nesnáší se s jemně mletými kovy, ocelí, </w:t>
      </w:r>
      <w:proofErr w:type="spellStart"/>
      <w:r w:rsidRPr="006D03A3">
        <w:rPr>
          <w:rStyle w:val="rynqvb"/>
          <w:rFonts w:ascii="Times New Roman" w:hAnsi="Times New Roman" w:cs="Times New Roman"/>
          <w:sz w:val="20"/>
          <w:szCs w:val="20"/>
        </w:rPr>
        <w:t>nitromethanem</w:t>
      </w:r>
      <w:proofErr w:type="spellEnd"/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03A3">
        <w:rPr>
          <w:rStyle w:val="rynqvb"/>
          <w:rFonts w:ascii="Times New Roman" w:hAnsi="Times New Roman" w:cs="Times New Roman"/>
          <w:sz w:val="20"/>
          <w:szCs w:val="20"/>
        </w:rPr>
        <w:t>hydrazínem</w:t>
      </w:r>
      <w:proofErr w:type="spellEnd"/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, hydroxyl aminem a hořčíkem. </w:t>
      </w:r>
    </w:p>
    <w:p w:rsidR="007B2E4F" w:rsidRPr="006D03A3" w:rsidRDefault="007B2E4F" w:rsidP="002874CB">
      <w:pPr>
        <w:spacing w:after="0" w:line="240" w:lineRule="auto"/>
        <w:ind w:left="2127" w:hanging="2127"/>
        <w:jc w:val="both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>Kyselina octová: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ab/>
        <w:t>nesnáší se s uhličitany, hydroxidy, fosforečnany, oxidačními látkami, zásadami. Reaguje s kovy, oxidačními materiály, redukčními činidly, alkáliemi a alkoholy a s vodou.</w:t>
      </w:r>
    </w:p>
    <w:p w:rsidR="007B2E4F" w:rsidRPr="006D03A3" w:rsidRDefault="002874CB" w:rsidP="002874CB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vartérní amoniové sloučeniny: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ab/>
      </w:r>
      <w:r w:rsidR="007B2E4F" w:rsidRPr="006D03A3">
        <w:rPr>
          <w:rStyle w:val="rynqvb"/>
          <w:rFonts w:ascii="Times New Roman" w:hAnsi="Times New Roman" w:cs="Times New Roman"/>
          <w:sz w:val="20"/>
          <w:szCs w:val="20"/>
        </w:rPr>
        <w:t>oxidační činidla, aniontové sloučeniny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.</w:t>
      </w:r>
      <w:r w:rsidR="007B2E4F"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 </w:t>
      </w:r>
    </w:p>
    <w:p w:rsidR="007B2E4F" w:rsidRPr="006D03A3" w:rsidRDefault="007B2E4F" w:rsidP="002874CB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Síran hlinitý: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ab/>
      </w:r>
      <w:r w:rsidR="002874CB" w:rsidRPr="006D03A3">
        <w:rPr>
          <w:rStyle w:val="rynqvb"/>
          <w:rFonts w:ascii="Times New Roman" w:hAnsi="Times New Roman" w:cs="Times New Roman"/>
          <w:sz w:val="20"/>
          <w:szCs w:val="20"/>
        </w:rPr>
        <w:tab/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kovy jako hliník, měď a železo.</w:t>
      </w:r>
      <w:r w:rsidRPr="006D03A3">
        <w:rPr>
          <w:rStyle w:val="hwtze"/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Zásady, nelegované oceli a pozinkované povrchy. </w:t>
      </w:r>
    </w:p>
    <w:p w:rsidR="007B2E4F" w:rsidRPr="006D03A3" w:rsidRDefault="007B2E4F" w:rsidP="002874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Síran zinečnatý: </w:t>
      </w:r>
      <w:r w:rsidR="002874CB" w:rsidRPr="006D03A3">
        <w:rPr>
          <w:rStyle w:val="rynqvb"/>
          <w:rFonts w:ascii="Times New Roman" w:hAnsi="Times New Roman" w:cs="Times New Roman"/>
          <w:sz w:val="20"/>
          <w:szCs w:val="20"/>
        </w:rPr>
        <w:tab/>
      </w:r>
      <w:r w:rsidR="002874CB" w:rsidRPr="006D03A3">
        <w:rPr>
          <w:rStyle w:val="rynqvb"/>
          <w:rFonts w:ascii="Times New Roman" w:hAnsi="Times New Roman" w:cs="Times New Roman"/>
          <w:sz w:val="20"/>
          <w:szCs w:val="20"/>
        </w:rPr>
        <w:tab/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silná oxidační činidla</w:t>
      </w:r>
      <w:r w:rsidR="002874CB" w:rsidRPr="006D03A3">
        <w:rPr>
          <w:rStyle w:val="rynqvb"/>
          <w:rFonts w:ascii="Times New Roman" w:hAnsi="Times New Roman" w:cs="Times New Roman"/>
          <w:sz w:val="20"/>
          <w:szCs w:val="20"/>
        </w:rPr>
        <w:t>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10.6</w:t>
      </w:r>
      <w:r w:rsidR="008B62E5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Nebezpečné produkty rozkladu</w:t>
      </w:r>
    </w:p>
    <w:p w:rsidR="00205C08" w:rsidRPr="006D03A3" w:rsidRDefault="00205C08" w:rsidP="0020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Při vysokých teplotách nebo při požáru se mohou uvolnit potenciálně nebezpečné plyny a páry, jako např. oxid uhelnatý a oxid uhličitý.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74CB" w:rsidRPr="006D03A3" w:rsidRDefault="002874CB">
      <w:r w:rsidRPr="006D03A3"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D03A3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11: Toxikologické informace </w:t>
            </w:r>
          </w:p>
        </w:tc>
      </w:tr>
    </w:tbl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11.1</w:t>
      </w:r>
      <w:r w:rsidR="008B62E5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="008B62E5" w:rsidRPr="006D03A3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6D03A3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6D03A3">
        <w:rPr>
          <w:rFonts w:ascii="Times New Roman" w:hAnsi="Times New Roman" w:cs="Times New Roman"/>
          <w:sz w:val="20"/>
          <w:szCs w:val="20"/>
        </w:rPr>
        <w:t>.</w:t>
      </w:r>
    </w:p>
    <w:p w:rsidR="003F4D88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6D03A3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6D03A3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963B6A" w:rsidRPr="006D03A3" w:rsidRDefault="004C6338" w:rsidP="002874CB">
      <w:pPr>
        <w:pStyle w:val="Default"/>
        <w:rPr>
          <w:color w:val="auto"/>
          <w:sz w:val="16"/>
          <w:szCs w:val="16"/>
        </w:rPr>
      </w:pPr>
      <w:r w:rsidRPr="006D03A3">
        <w:rPr>
          <w:rFonts w:ascii="Times New Roman" w:hAnsi="Times New Roman" w:cs="Times New Roman"/>
          <w:color w:val="auto"/>
          <w:sz w:val="20"/>
          <w:szCs w:val="20"/>
        </w:rPr>
        <w:t xml:space="preserve">ATE směs, orálně: </w:t>
      </w:r>
      <w:r w:rsidR="002874CB" w:rsidRPr="006D03A3">
        <w:rPr>
          <w:rFonts w:ascii="Times New Roman" w:hAnsi="Times New Roman" w:cs="Times New Roman"/>
          <w:color w:val="auto"/>
          <w:sz w:val="20"/>
          <w:szCs w:val="20"/>
        </w:rPr>
        <w:t>&gt; 2 000 mg/kg</w:t>
      </w:r>
      <w:r w:rsidR="002874CB" w:rsidRPr="006D03A3">
        <w:rPr>
          <w:color w:val="auto"/>
          <w:sz w:val="16"/>
          <w:szCs w:val="16"/>
        </w:rPr>
        <w:t xml:space="preserve"> </w:t>
      </w:r>
    </w:p>
    <w:p w:rsidR="00963B6A" w:rsidRPr="006D03A3" w:rsidRDefault="004C6338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ATE směs, dermálně: </w:t>
      </w:r>
      <w:r w:rsidR="00963B6A" w:rsidRPr="006D03A3">
        <w:rPr>
          <w:rFonts w:ascii="Times New Roman" w:hAnsi="Times New Roman" w:cs="Times New Roman"/>
          <w:sz w:val="20"/>
          <w:szCs w:val="20"/>
        </w:rPr>
        <w:t>neklasifikováno (žádná významná složka)</w:t>
      </w:r>
    </w:p>
    <w:p w:rsidR="004C6338" w:rsidRPr="006D03A3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ATE směs, inhalačně: neklasifikováno (žádná významná složka)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963B6A" w:rsidRPr="006D03A3" w:rsidRDefault="00963B6A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Dráždí kůži. </w:t>
      </w:r>
    </w:p>
    <w:p w:rsidR="004C6338" w:rsidRPr="006D03A3" w:rsidRDefault="004C6338" w:rsidP="004C63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4C6338" w:rsidRPr="006D03A3" w:rsidRDefault="004C6338" w:rsidP="004C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Způsobuje vážné poškození očí.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  <w:proofErr w:type="spellEnd"/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6D03A3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Pr="006D03A3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Pr="006D03A3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4CB" w:rsidRPr="006D03A3" w:rsidRDefault="002874CB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měďnatý</w:t>
      </w:r>
    </w:p>
    <w:p w:rsidR="002874CB" w:rsidRPr="006D03A3" w:rsidRDefault="002874CB" w:rsidP="002874CB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orálně, potkan: 482 mg/kg</w:t>
      </w:r>
    </w:p>
    <w:p w:rsidR="002874CB" w:rsidRPr="006D03A3" w:rsidRDefault="002874CB" w:rsidP="002874CB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dermální, králík: &gt; 2 000 mg/kg</w:t>
      </w:r>
    </w:p>
    <w:p w:rsidR="002874CB" w:rsidRPr="006D03A3" w:rsidRDefault="002874CB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Kyselina octová</w:t>
      </w:r>
    </w:p>
    <w:p w:rsidR="002874CB" w:rsidRPr="006D03A3" w:rsidRDefault="002874CB" w:rsidP="002874CB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orálně, potkan: 3 310 mg/kg</w:t>
      </w:r>
    </w:p>
    <w:p w:rsidR="002874CB" w:rsidRPr="006D03A3" w:rsidRDefault="002874CB" w:rsidP="002874C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>LC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 xml:space="preserve"> inhalačně, potkan: </w:t>
      </w:r>
      <w:r w:rsidRPr="006D03A3">
        <w:rPr>
          <w:rFonts w:ascii="Times New Roman" w:hAnsi="Times New Roman" w:cs="Times New Roman"/>
          <w:color w:val="auto"/>
          <w:sz w:val="20"/>
          <w:szCs w:val="20"/>
        </w:rPr>
        <w:t xml:space="preserve">&gt; 16 000 </w:t>
      </w:r>
      <w:proofErr w:type="spellStart"/>
      <w:r w:rsidRPr="006D03A3">
        <w:rPr>
          <w:rFonts w:ascii="Times New Roman" w:hAnsi="Times New Roman" w:cs="Times New Roman"/>
          <w:color w:val="auto"/>
          <w:sz w:val="20"/>
          <w:szCs w:val="20"/>
        </w:rPr>
        <w:t>ppm</w:t>
      </w:r>
      <w:proofErr w:type="spellEnd"/>
      <w:r w:rsidRPr="006D03A3">
        <w:rPr>
          <w:rFonts w:ascii="Times New Roman" w:hAnsi="Times New Roman" w:cs="Times New Roman"/>
          <w:color w:val="auto"/>
          <w:sz w:val="20"/>
          <w:szCs w:val="20"/>
        </w:rPr>
        <w:t>, 4 hod.</w:t>
      </w:r>
    </w:p>
    <w:p w:rsidR="002874CB" w:rsidRPr="006D03A3" w:rsidRDefault="002874CB" w:rsidP="004C6338">
      <w:pPr>
        <w:spacing w:after="0" w:line="240" w:lineRule="auto"/>
        <w:rPr>
          <w:rStyle w:val="rynqvb"/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</w:t>
      </w:r>
      <w:r w:rsidRPr="006D03A3">
        <w:rPr>
          <w:rStyle w:val="rynqvb"/>
          <w:rFonts w:ascii="Times New Roman" w:hAnsi="Times New Roman" w:cs="Times New Roman"/>
          <w:b/>
          <w:sz w:val="20"/>
          <w:szCs w:val="20"/>
        </w:rPr>
        <w:t>vartérní amoniové sloučeniny, benzyl-C12-16-alkyldimethyl, chloridy</w:t>
      </w:r>
    </w:p>
    <w:p w:rsidR="002874CB" w:rsidRPr="006D03A3" w:rsidRDefault="002874CB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ATE orální = 500 mg/kg</w:t>
      </w:r>
    </w:p>
    <w:p w:rsidR="002874CB" w:rsidRPr="006D03A3" w:rsidRDefault="002874CB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hlinitý </w:t>
      </w:r>
    </w:p>
    <w:p w:rsidR="002874CB" w:rsidRPr="006D03A3" w:rsidRDefault="002874CB" w:rsidP="002874CB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orálně, potkan: 2 000 mg/kg</w:t>
      </w:r>
    </w:p>
    <w:p w:rsidR="002874CB" w:rsidRPr="006D03A3" w:rsidRDefault="002874CB" w:rsidP="002874CB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dermální, potkan: 5 000 mg/kg</w:t>
      </w:r>
    </w:p>
    <w:p w:rsidR="002874CB" w:rsidRPr="006D03A3" w:rsidRDefault="002874CB" w:rsidP="002874C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>LC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 xml:space="preserve"> inhalačně, potkan: 5 000</w:t>
      </w:r>
      <w:r w:rsidRPr="006D03A3">
        <w:rPr>
          <w:rFonts w:ascii="Times New Roman" w:hAnsi="Times New Roman" w:cs="Times New Roman"/>
          <w:color w:val="auto"/>
          <w:sz w:val="20"/>
          <w:szCs w:val="20"/>
        </w:rPr>
        <w:t xml:space="preserve"> mg/m</w:t>
      </w:r>
      <w:r w:rsidRPr="006D03A3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3</w:t>
      </w:r>
    </w:p>
    <w:p w:rsidR="002874CB" w:rsidRPr="006D03A3" w:rsidRDefault="002874CB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zinečnatý </w:t>
      </w:r>
    </w:p>
    <w:p w:rsidR="00F67315" w:rsidRPr="006D03A3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orálně, </w:t>
      </w:r>
      <w:r w:rsidR="00963B6A" w:rsidRPr="006D03A3"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: </w:t>
      </w:r>
      <w:r w:rsidR="002874CB" w:rsidRPr="006D03A3">
        <w:rPr>
          <w:rStyle w:val="q4iawc"/>
          <w:rFonts w:ascii="Times New Roman" w:hAnsi="Times New Roman" w:cs="Times New Roman"/>
          <w:sz w:val="20"/>
          <w:szCs w:val="20"/>
        </w:rPr>
        <w:t>926</w:t>
      </w:r>
      <w:r w:rsidR="00963B6A"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mg/kg</w:t>
      </w:r>
    </w:p>
    <w:p w:rsidR="00F67315" w:rsidRPr="006D03A3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6D03A3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 xml:space="preserve"> dermální, </w:t>
      </w:r>
      <w:r w:rsidR="002874CB" w:rsidRPr="006D03A3"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6D03A3">
        <w:rPr>
          <w:rStyle w:val="q4iawc"/>
          <w:rFonts w:ascii="Times New Roman" w:hAnsi="Times New Roman" w:cs="Times New Roman"/>
          <w:sz w:val="20"/>
          <w:szCs w:val="20"/>
        </w:rPr>
        <w:t>: &gt; 2 000 mg/kg</w:t>
      </w:r>
    </w:p>
    <w:p w:rsidR="00963B6A" w:rsidRPr="006D03A3" w:rsidRDefault="00963B6A" w:rsidP="00963B6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>LC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  <w:vertAlign w:val="subscript"/>
        </w:rPr>
        <w:t>50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 xml:space="preserve"> inhalačně, </w:t>
      </w:r>
      <w:r w:rsidR="002874CB"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>křeček</w:t>
      </w:r>
      <w:r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2874CB" w:rsidRPr="006D03A3">
        <w:rPr>
          <w:rStyle w:val="q4iawc"/>
          <w:rFonts w:ascii="Times New Roman" w:hAnsi="Times New Roman" w:cs="Times New Roman"/>
          <w:color w:val="auto"/>
          <w:sz w:val="20"/>
          <w:szCs w:val="20"/>
        </w:rPr>
        <w:t>4,5</w:t>
      </w:r>
      <w:r w:rsidRPr="006D03A3">
        <w:rPr>
          <w:rFonts w:ascii="Times New Roman" w:hAnsi="Times New Roman" w:cs="Times New Roman"/>
          <w:color w:val="auto"/>
          <w:sz w:val="20"/>
          <w:szCs w:val="20"/>
        </w:rPr>
        <w:t xml:space="preserve"> mg/l, 4 hod.</w:t>
      </w:r>
    </w:p>
    <w:p w:rsidR="002874CB" w:rsidRPr="006D03A3" w:rsidRDefault="002874CB">
      <w:pPr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br w:type="page"/>
      </w:r>
    </w:p>
    <w:p w:rsidR="008B62E5" w:rsidRPr="006D03A3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lastRenderedPageBreak/>
        <w:t>11.2. Informace o další nebezpečnosti</w:t>
      </w:r>
    </w:p>
    <w:p w:rsidR="008B62E5" w:rsidRPr="006D03A3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A0478E" w:rsidRPr="006D03A3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lidské zdraví, které jsou předmětem hodnocení.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12.1</w:t>
      </w:r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Toxicita</w:t>
      </w:r>
    </w:p>
    <w:p w:rsidR="00B679EE" w:rsidRPr="006D03A3" w:rsidRDefault="00B679EE" w:rsidP="00B679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Vysoce toxický pro vodní organismy. Toxický pro vodní organismy, s dlouhodobými účinky.</w:t>
      </w:r>
    </w:p>
    <w:p w:rsidR="002874CB" w:rsidRPr="006D03A3" w:rsidRDefault="002874CB" w:rsidP="00287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měďnatý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0,0384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Pimephales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promelas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0,0098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magna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0,026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Synechoccus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leopoliensis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28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0,0116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Oncorhynchus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mykiss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28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0,0126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magna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28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řasy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0,0029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Phaeodactylum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tricornutumto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2874CB" w:rsidRPr="006D03A3" w:rsidRDefault="002874CB" w:rsidP="00287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Kyselina octová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2874C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&gt; 301 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&gt; 301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&gt; 301</w:t>
            </w:r>
          </w:p>
        </w:tc>
      </w:tr>
      <w:tr w:rsidR="002874CB" w:rsidRPr="006D03A3" w:rsidTr="00141147">
        <w:tc>
          <w:tcPr>
            <w:tcW w:w="2977" w:type="dxa"/>
          </w:tcPr>
          <w:p w:rsidR="002874CB" w:rsidRPr="006D03A3" w:rsidRDefault="002874CB" w:rsidP="0028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řasy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&gt; 301</w:t>
            </w:r>
          </w:p>
        </w:tc>
      </w:tr>
    </w:tbl>
    <w:p w:rsidR="002874CB" w:rsidRPr="006D03A3" w:rsidRDefault="002874CB" w:rsidP="002874CB">
      <w:pPr>
        <w:spacing w:after="0" w:line="240" w:lineRule="auto"/>
        <w:rPr>
          <w:rStyle w:val="rynqvb"/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</w:t>
      </w:r>
      <w:r w:rsidRPr="006D03A3">
        <w:rPr>
          <w:rStyle w:val="rynqvb"/>
          <w:rFonts w:ascii="Times New Roman" w:hAnsi="Times New Roman" w:cs="Times New Roman"/>
          <w:b/>
          <w:sz w:val="20"/>
          <w:szCs w:val="20"/>
        </w:rPr>
        <w:t>vartérní amoniové sloučeniny, benzyl-C12-16-alkyldimethyl, chloridy</w:t>
      </w:r>
      <w:r w:rsidR="00F07F2F" w:rsidRPr="006D03A3">
        <w:rPr>
          <w:rStyle w:val="rynqvb"/>
          <w:rFonts w:ascii="Times New Roman" w:hAnsi="Times New Roman" w:cs="Times New Roman"/>
          <w:b/>
          <w:sz w:val="20"/>
          <w:szCs w:val="20"/>
        </w:rPr>
        <w:t xml:space="preserve"> </w:t>
      </w:r>
      <w:r w:rsidR="00F07F2F"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zdroj: </w:t>
      </w:r>
      <w:proofErr w:type="spellStart"/>
      <w:r w:rsidR="00F07F2F" w:rsidRPr="006D03A3">
        <w:rPr>
          <w:rFonts w:ascii="Times New Roman" w:hAnsi="Times New Roman" w:cs="Times New Roman"/>
          <w:sz w:val="20"/>
          <w:szCs w:val="20"/>
        </w:rPr>
        <w:t>Dossier</w:t>
      </w:r>
      <w:proofErr w:type="spellEnd"/>
      <w:r w:rsidR="00F07F2F" w:rsidRPr="006D03A3">
        <w:rPr>
          <w:rFonts w:ascii="Times New Roman" w:hAnsi="Times New Roman" w:cs="Times New Roman"/>
          <w:sz w:val="20"/>
          <w:szCs w:val="20"/>
        </w:rPr>
        <w:t xml:space="preserve"> (REACH)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F07F2F" w:rsidP="00F07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0,85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Oncorhynchus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mykiss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, OECD 203</w:t>
            </w:r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F07F2F" w:rsidP="00F07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0,016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F07F2F" w:rsidP="00F07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Selenastrum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capricornutum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, OECD 201</w:t>
            </w:r>
          </w:p>
        </w:tc>
      </w:tr>
      <w:tr w:rsidR="006D03A3" w:rsidRPr="006D03A3" w:rsidTr="00141147">
        <w:tc>
          <w:tcPr>
            <w:tcW w:w="2977" w:type="dxa"/>
          </w:tcPr>
          <w:p w:rsidR="00F07F2F" w:rsidRPr="006D03A3" w:rsidRDefault="00F07F2F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28 dní,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07F2F" w:rsidRPr="006D03A3" w:rsidRDefault="00F07F2F" w:rsidP="00F07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0,0322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Pimephales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promelas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, U.S. EPA FIFRA 72-4</w:t>
            </w:r>
          </w:p>
        </w:tc>
      </w:tr>
      <w:tr w:rsidR="006D03A3" w:rsidRPr="006D03A3" w:rsidTr="00141147">
        <w:tc>
          <w:tcPr>
            <w:tcW w:w="2977" w:type="dxa"/>
          </w:tcPr>
          <w:p w:rsidR="00F07F2F" w:rsidRPr="006D03A3" w:rsidRDefault="00F07F2F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21 dní,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07F2F" w:rsidRPr="006D03A3" w:rsidRDefault="00F07F2F" w:rsidP="00F07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, OECD 211</w:t>
            </w:r>
          </w:p>
        </w:tc>
      </w:tr>
    </w:tbl>
    <w:p w:rsidR="002874CB" w:rsidRPr="006D03A3" w:rsidRDefault="002874CB" w:rsidP="00287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hlinitý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1 000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Danio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rerio</w:t>
            </w:r>
            <w:proofErr w:type="spellEnd"/>
          </w:p>
        </w:tc>
      </w:tr>
      <w:tr w:rsidR="006D03A3" w:rsidRPr="006D03A3" w:rsidTr="00141147">
        <w:tc>
          <w:tcPr>
            <w:tcW w:w="2977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2874CB" w:rsidRPr="006D03A3" w:rsidRDefault="002874CB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</w:tbl>
    <w:p w:rsidR="002874CB" w:rsidRPr="006D03A3" w:rsidRDefault="002874CB" w:rsidP="00287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zinečnatý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D03A3" w:rsidRPr="006D03A3" w:rsidTr="00A0478E">
        <w:tc>
          <w:tcPr>
            <w:tcW w:w="2977" w:type="dxa"/>
          </w:tcPr>
          <w:p w:rsidR="00A0478E" w:rsidRPr="006D03A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6D03A3" w:rsidRDefault="00F07F2F" w:rsidP="00F07F2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Pimephales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promelas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A0478E">
        <w:tc>
          <w:tcPr>
            <w:tcW w:w="2977" w:type="dxa"/>
          </w:tcPr>
          <w:p w:rsidR="00A0478E" w:rsidRPr="006D03A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6D03A3" w:rsidRDefault="00F07F2F" w:rsidP="00F07F2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Daphnia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magna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D03A3" w:rsidRPr="006D03A3" w:rsidTr="00A0478E">
        <w:tc>
          <w:tcPr>
            <w:tcW w:w="2977" w:type="dxa"/>
          </w:tcPr>
          <w:p w:rsidR="00A0478E" w:rsidRPr="006D03A3" w:rsidRDefault="00F07F2F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- NOEC, ryby (mg.l</w:t>
            </w:r>
            <w:r w:rsidRPr="006D03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6D03A3" w:rsidRDefault="00F07F2F" w:rsidP="00F07F2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3,9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Oncorhynchus</w:t>
            </w:r>
            <w:proofErr w:type="spellEnd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03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mykiss</w:t>
            </w:r>
            <w:proofErr w:type="spellEnd"/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12.2</w:t>
      </w:r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Perzistence a rozložitelnost</w:t>
      </w:r>
    </w:p>
    <w:p w:rsidR="00F07F2F" w:rsidRPr="006D03A3" w:rsidRDefault="00F07F2F" w:rsidP="00F07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Informace pro směs nejsou k dispozici</w:t>
      </w:r>
      <w:r w:rsidRPr="006D03A3">
        <w:rPr>
          <w:rFonts w:ascii="Times New Roman" w:hAnsi="Times New Roman" w:cs="Times New Roman"/>
          <w:sz w:val="20"/>
          <w:szCs w:val="20"/>
        </w:rPr>
        <w:t>.</w:t>
      </w:r>
    </w:p>
    <w:p w:rsidR="00F07F2F" w:rsidRPr="006D03A3" w:rsidRDefault="00F07F2F" w:rsidP="00F07F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měďnatý</w:t>
      </w:r>
    </w:p>
    <w:p w:rsidR="00F07F2F" w:rsidRPr="006D03A3" w:rsidRDefault="00F07F2F" w:rsidP="00F20434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Rozpustnost ve vodě 220 mg/l, nesnadno biologicky rozložitelný</w:t>
      </w:r>
    </w:p>
    <w:p w:rsidR="00F07F2F" w:rsidRPr="006D03A3" w:rsidRDefault="00F07F2F" w:rsidP="00F07F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Kyselina octová</w:t>
      </w:r>
    </w:p>
    <w:p w:rsidR="00F07F2F" w:rsidRPr="006D03A3" w:rsidRDefault="00F07F2F" w:rsidP="00F07F2F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Snadno biologicky rozložitelný.</w:t>
      </w:r>
    </w:p>
    <w:p w:rsidR="00F07F2F" w:rsidRPr="006D03A3" w:rsidRDefault="00F07F2F" w:rsidP="00F07F2F">
      <w:pPr>
        <w:spacing w:after="0" w:line="240" w:lineRule="auto"/>
        <w:rPr>
          <w:rStyle w:val="rynqvb"/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</w:t>
      </w:r>
      <w:r w:rsidRPr="006D03A3">
        <w:rPr>
          <w:rStyle w:val="rynqvb"/>
          <w:rFonts w:ascii="Times New Roman" w:hAnsi="Times New Roman" w:cs="Times New Roman"/>
          <w:b/>
          <w:sz w:val="20"/>
          <w:szCs w:val="20"/>
        </w:rPr>
        <w:t>vartérní amoniové sloučeniny, benzyl-C12-16-alkyldimethyl, chloridy</w:t>
      </w:r>
    </w:p>
    <w:p w:rsidR="00B35D32" w:rsidRPr="006D03A3" w:rsidRDefault="00F07F2F" w:rsidP="00F20434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>&gt; 60 %, s</w:t>
      </w:r>
      <w:r w:rsidR="00B35D32" w:rsidRPr="006D03A3">
        <w:rPr>
          <w:rStyle w:val="jlqj4b"/>
          <w:rFonts w:ascii="Times New Roman" w:hAnsi="Times New Roman" w:cs="Times New Roman"/>
          <w:sz w:val="20"/>
          <w:szCs w:val="20"/>
        </w:rPr>
        <w:t>nadno biologicky rozložitelný</w:t>
      </w:r>
      <w:r w:rsidRPr="006D03A3">
        <w:rPr>
          <w:rStyle w:val="jlqj4b"/>
          <w:rFonts w:ascii="Times New Roman" w:hAnsi="Times New Roman" w:cs="Times New Roman"/>
          <w:sz w:val="20"/>
          <w:szCs w:val="20"/>
        </w:rPr>
        <w:t>, OECD 301 D</w:t>
      </w:r>
    </w:p>
    <w:p w:rsidR="00F07F2F" w:rsidRPr="006D03A3" w:rsidRDefault="00F07F2F" w:rsidP="00F07F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hlinitý </w:t>
      </w:r>
    </w:p>
    <w:p w:rsidR="00F07F2F" w:rsidRPr="006D03A3" w:rsidRDefault="00F07F2F" w:rsidP="00F07F2F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Rozpustnost ve vodě 1 000 – 10 000 mg/l, nesnadno biologicky rozložitelný</w:t>
      </w:r>
    </w:p>
    <w:p w:rsidR="00F07F2F" w:rsidRPr="006D03A3" w:rsidRDefault="00F07F2F" w:rsidP="00F07F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zinečnatý</w:t>
      </w:r>
      <w:r w:rsidR="009A7238" w:rsidRPr="006D03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A7238" w:rsidRPr="006D03A3">
        <w:rPr>
          <w:rFonts w:ascii="Times New Roman" w:hAnsi="Times New Roman" w:cs="Times New Roman"/>
          <w:b/>
          <w:sz w:val="20"/>
          <w:szCs w:val="20"/>
        </w:rPr>
        <w:t>heptahydrát</w:t>
      </w:r>
      <w:proofErr w:type="spellEnd"/>
    </w:p>
    <w:p w:rsidR="00F07F2F" w:rsidRPr="006D03A3" w:rsidRDefault="00F07F2F" w:rsidP="00F07F2F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>Zinek je prvek a jako takové kritérium „perzistence“ není pro kov a jeho anorganické sloučeniny relevantní, protože se používá pro organické látky.</w:t>
      </w:r>
      <w:r w:rsidRPr="006D03A3">
        <w:rPr>
          <w:rStyle w:val="hwtze"/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Analýza odstraňování zinku z vodního sloupce, dokumentovaná ve</w:t>
      </w:r>
      <w:r w:rsidR="006D03A3" w:rsidRPr="006D03A3">
        <w:rPr>
          <w:rStyle w:val="rynqvb"/>
          <w:rFonts w:ascii="Times New Roman" w:hAnsi="Times New Roman" w:cs="Times New Roman"/>
          <w:sz w:val="20"/>
          <w:szCs w:val="20"/>
        </w:rPr>
        <w:t> 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zprávě o chemické bezpečnosti (CSR), byla prezentována jako náhrada za perzistenci.</w:t>
      </w:r>
      <w:r w:rsidRPr="006D03A3">
        <w:rPr>
          <w:rStyle w:val="hwtze"/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>Výsledkem je, že zinek a jeho sloučeniny toto kritérium nesplňují.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12.3</w:t>
      </w:r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Bioakumulační potenciál</w:t>
      </w:r>
    </w:p>
    <w:p w:rsidR="001F0B33" w:rsidRPr="006D03A3" w:rsidRDefault="001F0B33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 w:rsidR="00F20434" w:rsidRPr="006D03A3"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6D03A3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6D03A3">
        <w:rPr>
          <w:rFonts w:ascii="Times New Roman" w:hAnsi="Times New Roman" w:cs="Times New Roman"/>
          <w:sz w:val="20"/>
          <w:szCs w:val="20"/>
        </w:rPr>
        <w:t>.</w:t>
      </w:r>
    </w:p>
    <w:p w:rsidR="009A7238" w:rsidRPr="006D03A3" w:rsidRDefault="009A7238" w:rsidP="009A72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Síran měďnatý</w:t>
      </w:r>
    </w:p>
    <w:p w:rsidR="009A7238" w:rsidRPr="006D03A3" w:rsidRDefault="009A7238" w:rsidP="009A7238">
      <w:pPr>
        <w:spacing w:after="0" w:line="240" w:lineRule="auto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V potravním řetězci může docházet k biologické akumulaci. </w:t>
      </w:r>
    </w:p>
    <w:p w:rsidR="009A7238" w:rsidRPr="006D03A3" w:rsidRDefault="009A7238" w:rsidP="009A72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7238" w:rsidRPr="006D03A3" w:rsidRDefault="009A7238" w:rsidP="009A72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lastRenderedPageBreak/>
        <w:t>Kyselina octová</w:t>
      </w:r>
    </w:p>
    <w:p w:rsidR="009A7238" w:rsidRPr="006D03A3" w:rsidRDefault="009A7238" w:rsidP="001F0B33">
      <w:pPr>
        <w:spacing w:after="0" w:line="240" w:lineRule="auto"/>
        <w:rPr>
          <w:rStyle w:val="rynqvb"/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Style w:val="rynqvb"/>
          <w:rFonts w:ascii="Times New Roman" w:hAnsi="Times New Roman" w:cs="Times New Roman"/>
          <w:sz w:val="20"/>
          <w:szCs w:val="20"/>
        </w:rPr>
        <w:t>Bioakumulace</w:t>
      </w:r>
      <w:proofErr w:type="spellEnd"/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 v potravním řetězci se neočekává </w:t>
      </w:r>
    </w:p>
    <w:p w:rsidR="009A7238" w:rsidRPr="006D03A3" w:rsidRDefault="009A7238" w:rsidP="009A7238">
      <w:pPr>
        <w:spacing w:after="0" w:line="240" w:lineRule="auto"/>
        <w:rPr>
          <w:rStyle w:val="rynqvb"/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>K</w:t>
      </w:r>
      <w:r w:rsidRPr="006D03A3">
        <w:rPr>
          <w:rStyle w:val="rynqvb"/>
          <w:rFonts w:ascii="Times New Roman" w:hAnsi="Times New Roman" w:cs="Times New Roman"/>
          <w:b/>
          <w:sz w:val="20"/>
          <w:szCs w:val="20"/>
        </w:rPr>
        <w:t>vartérní amoniové sloučeniny, benzyl-C12-16-alkyldimethyl, chloridy</w:t>
      </w:r>
    </w:p>
    <w:p w:rsidR="009A7238" w:rsidRPr="006D03A3" w:rsidRDefault="009A7238" w:rsidP="001F0B33">
      <w:pPr>
        <w:spacing w:after="0" w:line="240" w:lineRule="auto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>Biokoncentrační faktor BCF = 79 (ryby, OECD 305), dokumentace (REACH)</w:t>
      </w:r>
    </w:p>
    <w:p w:rsidR="009A7238" w:rsidRPr="006D03A3" w:rsidRDefault="009A7238" w:rsidP="001F0B33">
      <w:pPr>
        <w:spacing w:after="0" w:line="240" w:lineRule="auto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Log </w:t>
      </w:r>
      <w:proofErr w:type="spellStart"/>
      <w:r w:rsidRPr="006D03A3">
        <w:rPr>
          <w:rStyle w:val="rynqvb"/>
          <w:rFonts w:ascii="Times New Roman" w:hAnsi="Times New Roman" w:cs="Times New Roman"/>
          <w:sz w:val="20"/>
          <w:szCs w:val="20"/>
        </w:rPr>
        <w:t>Kow</w:t>
      </w:r>
      <w:proofErr w:type="spellEnd"/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 = 2,88 (n-oktanol/voda, OECD 107). Hodnocení: nehromadí se v organismech. </w:t>
      </w:r>
    </w:p>
    <w:p w:rsidR="009A7238" w:rsidRPr="006D03A3" w:rsidRDefault="009A7238" w:rsidP="009A72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b/>
          <w:sz w:val="20"/>
          <w:szCs w:val="20"/>
        </w:rPr>
        <w:t xml:space="preserve">Síran zinečnatý </w:t>
      </w:r>
      <w:proofErr w:type="spellStart"/>
      <w:r w:rsidRPr="006D03A3">
        <w:rPr>
          <w:rFonts w:ascii="Times New Roman" w:hAnsi="Times New Roman" w:cs="Times New Roman"/>
          <w:b/>
          <w:sz w:val="20"/>
          <w:szCs w:val="20"/>
        </w:rPr>
        <w:t>heptahydrát</w:t>
      </w:r>
      <w:proofErr w:type="spellEnd"/>
    </w:p>
    <w:p w:rsidR="009A7238" w:rsidRPr="006D03A3" w:rsidRDefault="009A7238" w:rsidP="009A7238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0"/>
          <w:szCs w:val="20"/>
        </w:rPr>
      </w:pPr>
      <w:r w:rsidRPr="006D03A3">
        <w:rPr>
          <w:rStyle w:val="rynqvb"/>
          <w:rFonts w:ascii="Times New Roman" w:hAnsi="Times New Roman" w:cs="Times New Roman"/>
          <w:sz w:val="20"/>
          <w:szCs w:val="20"/>
        </w:rPr>
        <w:t>Zinek je nezbytný přírodní prvek, nezbytný pro optimální růst a vývoj všech živých organismů včetně člověka.</w:t>
      </w:r>
      <w:r w:rsidRPr="006D03A3">
        <w:rPr>
          <w:rStyle w:val="hwtze"/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Všechny živé organismy mají mechanismy homeostázy, které aktivně regulují příjem a vylučování zinku z těla a díky tomuto typu regulace se zinek a jeho sloučeniny </w:t>
      </w:r>
      <w:proofErr w:type="spellStart"/>
      <w:r w:rsidRPr="006D03A3">
        <w:rPr>
          <w:rStyle w:val="rynqvb"/>
          <w:rFonts w:ascii="Times New Roman" w:hAnsi="Times New Roman" w:cs="Times New Roman"/>
          <w:sz w:val="20"/>
          <w:szCs w:val="20"/>
        </w:rPr>
        <w:t>nebioakumulují</w:t>
      </w:r>
      <w:proofErr w:type="spellEnd"/>
      <w:r w:rsidRPr="006D03A3">
        <w:rPr>
          <w:rStyle w:val="rynqvb"/>
          <w:rFonts w:ascii="Times New Roman" w:hAnsi="Times New Roman" w:cs="Times New Roman"/>
          <w:sz w:val="20"/>
          <w:szCs w:val="20"/>
        </w:rPr>
        <w:t xml:space="preserve"> ani nezvětšují.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12.4</w:t>
      </w:r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Mobilita v půdě</w:t>
      </w:r>
    </w:p>
    <w:p w:rsidR="00F20434" w:rsidRPr="006D03A3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Informace pro směs nejsou k dispozici</w:t>
      </w:r>
      <w:r w:rsidRPr="006D03A3">
        <w:rPr>
          <w:rFonts w:ascii="Times New Roman" w:hAnsi="Times New Roman" w:cs="Times New Roman"/>
          <w:sz w:val="20"/>
          <w:szCs w:val="20"/>
        </w:rPr>
        <w:t>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12.5</w:t>
      </w:r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6D03A3">
        <w:rPr>
          <w:rFonts w:ascii="Times New Roman" w:hAnsi="Times New Roman" w:cs="Times New Roman"/>
          <w:b/>
        </w:rPr>
        <w:t>vPvB</w:t>
      </w:r>
      <w:proofErr w:type="spellEnd"/>
    </w:p>
    <w:p w:rsidR="00A0478E" w:rsidRPr="006D03A3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v koncentraci ≥ 0,1 %.</w:t>
      </w:r>
    </w:p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12.6</w:t>
      </w:r>
      <w:r w:rsidR="00627231" w:rsidRPr="006D03A3">
        <w:rPr>
          <w:rFonts w:ascii="Times New Roman" w:hAnsi="Times New Roman" w:cs="Times New Roman"/>
          <w:b/>
        </w:rPr>
        <w:t>.</w:t>
      </w:r>
      <w:r w:rsidRPr="006D03A3">
        <w:rPr>
          <w:rFonts w:ascii="Times New Roman" w:hAnsi="Times New Roman" w:cs="Times New Roman"/>
          <w:b/>
        </w:rPr>
        <w:t xml:space="preserve"> </w:t>
      </w:r>
      <w:r w:rsidR="00627231" w:rsidRPr="006D03A3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Pr="006D03A3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životní prostředí, které jsou předmětem hodnocení.</w:t>
      </w:r>
    </w:p>
    <w:p w:rsidR="00627231" w:rsidRPr="006D03A3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6D03A3">
        <w:rPr>
          <w:rFonts w:ascii="Times New Roman" w:hAnsi="Times New Roman" w:cs="Times New Roman"/>
          <w:b/>
        </w:rPr>
        <w:t>12.7. Jiné nepříznivé účinky</w:t>
      </w:r>
    </w:p>
    <w:p w:rsidR="001F0B33" w:rsidRPr="006D03A3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6D03A3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6D03A3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  <w:r w:rsidR="00F20434" w:rsidRPr="006D03A3">
        <w:rPr>
          <w:rStyle w:val="jlqj4b"/>
          <w:rFonts w:ascii="Times New Roman" w:hAnsi="Times New Roman" w:cs="Times New Roman"/>
          <w:sz w:val="20"/>
          <w:szCs w:val="20"/>
        </w:rPr>
        <w:t>Pokud se produkt dostane do vodních toků nebo kontaminuje půdu nebo vegetaci, informovat o tom příslušné úřady.</w:t>
      </w:r>
    </w:p>
    <w:p w:rsidR="00B35D32" w:rsidRPr="006D03A3" w:rsidRDefault="00B35D32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:rsidR="00BD7A40" w:rsidRPr="006D03A3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6D03A3">
        <w:rPr>
          <w:rFonts w:ascii="Times New Roman" w:hAnsi="Times New Roman" w:cs="Times New Roman"/>
          <w:b/>
        </w:rPr>
        <w:t>13.1</w:t>
      </w:r>
      <w:bookmarkEnd w:id="0"/>
      <w:r w:rsidR="00627231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Metody nakládání s odpady</w:t>
      </w:r>
    </w:p>
    <w:p w:rsidR="00303D67" w:rsidRPr="006D03A3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6D03A3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F20434" w:rsidRPr="006D03A3">
        <w:rPr>
          <w:rFonts w:ascii="Times New Roman" w:hAnsi="Times New Roman" w:cs="Times New Roman"/>
          <w:sz w:val="20"/>
          <w:szCs w:val="20"/>
        </w:rPr>
        <w:t>vylévat</w:t>
      </w:r>
      <w:r w:rsidRPr="006D03A3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6D03A3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6D03A3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6D03A3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6D03A3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6D03A3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CBD" w:rsidRPr="006D03A3" w:rsidRDefault="00AC5CBD" w:rsidP="00AC5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Doporučený kód odpadu:</w:t>
      </w:r>
      <w:r w:rsidR="001F0B33"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="009A7238" w:rsidRPr="006D03A3">
        <w:rPr>
          <w:rFonts w:ascii="Times New Roman" w:hAnsi="Times New Roman" w:cs="Times New Roman"/>
          <w:sz w:val="20"/>
          <w:szCs w:val="20"/>
        </w:rPr>
        <w:t>02 01 08* Agrochemické odpady obsahující nebezpečné látky</w:t>
      </w:r>
    </w:p>
    <w:p w:rsidR="009A7238" w:rsidRPr="006D03A3" w:rsidRDefault="009A7238" w:rsidP="009A7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Prázdné vyčištěné obaly: </w:t>
      </w:r>
      <w:r w:rsidRPr="006D03A3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9A7238" w:rsidRPr="006D03A3" w:rsidRDefault="009A7238" w:rsidP="009A7238">
      <w:pPr>
        <w:spacing w:after="0" w:line="240" w:lineRule="auto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Znečištěné obaly: 15 01 10* Obaly obsahující zbytky nebezpečných látek nebo obaly těmito látkami kontaminované</w:t>
      </w:r>
    </w:p>
    <w:p w:rsidR="009A7238" w:rsidRPr="006D03A3" w:rsidRDefault="009A7238" w:rsidP="009A7238">
      <w:pPr>
        <w:spacing w:after="0" w:line="240" w:lineRule="auto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Odpady z čištění:</w:t>
      </w:r>
      <w:r w:rsidRPr="006D03A3">
        <w:rPr>
          <w:rFonts w:ascii="Times New Roman" w:hAnsi="Times New Roman" w:cs="Times New Roman"/>
          <w:sz w:val="20"/>
          <w:szCs w:val="20"/>
        </w:rPr>
        <w:tab/>
        <w:t>15 02 02* Absorpční činidla, filtrační materiály, čistící tkaniny a ochranné oděvy znečištěné nebezpečnými látkami</w:t>
      </w:r>
    </w:p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6D03A3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6D03A3">
        <w:rPr>
          <w:rFonts w:ascii="Times New Roman" w:hAnsi="Times New Roman" w:cs="Times New Roman"/>
          <w:sz w:val="20"/>
          <w:szCs w:val="20"/>
        </w:rPr>
        <w:t>541</w:t>
      </w:r>
      <w:r w:rsidRPr="006D03A3">
        <w:rPr>
          <w:rFonts w:ascii="Times New Roman" w:hAnsi="Times New Roman" w:cs="Times New Roman"/>
          <w:sz w:val="20"/>
          <w:szCs w:val="20"/>
        </w:rPr>
        <w:t>/20</w:t>
      </w:r>
      <w:r w:rsidR="00C4192D" w:rsidRPr="006D03A3">
        <w:rPr>
          <w:rFonts w:ascii="Times New Roman" w:hAnsi="Times New Roman" w:cs="Times New Roman"/>
          <w:sz w:val="20"/>
          <w:szCs w:val="20"/>
        </w:rPr>
        <w:t>20</w:t>
      </w:r>
      <w:r w:rsidRPr="006D03A3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6D03A3">
        <w:rPr>
          <w:rFonts w:ascii="Times New Roman" w:hAnsi="Times New Roman" w:cs="Times New Roman"/>
          <w:sz w:val="20"/>
          <w:szCs w:val="20"/>
        </w:rPr>
        <w:t>8</w:t>
      </w:r>
      <w:r w:rsidR="001C0C12" w:rsidRPr="006D03A3">
        <w:rPr>
          <w:rFonts w:ascii="Times New Roman" w:hAnsi="Times New Roman" w:cs="Times New Roman"/>
          <w:sz w:val="20"/>
          <w:szCs w:val="20"/>
        </w:rPr>
        <w:t>/20</w:t>
      </w:r>
      <w:r w:rsidR="00C4192D" w:rsidRPr="006D03A3">
        <w:rPr>
          <w:rFonts w:ascii="Times New Roman" w:hAnsi="Times New Roman" w:cs="Times New Roman"/>
          <w:sz w:val="20"/>
          <w:szCs w:val="20"/>
        </w:rPr>
        <w:t>21</w:t>
      </w:r>
      <w:r w:rsidRPr="006D03A3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6D03A3">
        <w:rPr>
          <w:rFonts w:ascii="Times New Roman" w:hAnsi="Times New Roman" w:cs="Times New Roman"/>
          <w:sz w:val="20"/>
          <w:szCs w:val="20"/>
        </w:rPr>
        <w:tab/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:rsidR="008468E8" w:rsidRPr="006D03A3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4549"/>
      </w:tblGrid>
      <w:tr w:rsidR="006D03A3" w:rsidRPr="006D03A3" w:rsidTr="00BD7A40">
        <w:tc>
          <w:tcPr>
            <w:tcW w:w="4497" w:type="dxa"/>
          </w:tcPr>
          <w:p w:rsidR="008468E8" w:rsidRPr="006D03A3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14.1. </w:t>
            </w:r>
            <w:r w:rsidRPr="006D03A3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8468E8" w:rsidRPr="006D03A3" w:rsidRDefault="009A7238" w:rsidP="00B67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UN 3082</w:t>
            </w:r>
          </w:p>
        </w:tc>
      </w:tr>
      <w:tr w:rsidR="006D03A3" w:rsidRPr="006D03A3" w:rsidTr="00BD7A40">
        <w:tc>
          <w:tcPr>
            <w:tcW w:w="4497" w:type="dxa"/>
          </w:tcPr>
          <w:p w:rsidR="008468E8" w:rsidRPr="006D03A3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14.2. </w:t>
            </w:r>
            <w:r w:rsidRPr="006D03A3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9A7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/>
                <w:sz w:val="20"/>
                <w:szCs w:val="20"/>
              </w:rPr>
              <w:t>ADR/RID:</w:t>
            </w:r>
          </w:p>
          <w:p w:rsidR="009A7238" w:rsidRPr="006D03A3" w:rsidRDefault="009A7238" w:rsidP="009A7238">
            <w:pPr>
              <w:spacing w:after="0" w:line="240" w:lineRule="auto"/>
              <w:rPr>
                <w:rStyle w:val="rynqvb"/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LÁTKA OHROŽUJÍCÍ ŽIVOTNÍ PROSTŘEDÍ, KAPALNÁ, J.N. (</w:t>
            </w:r>
            <w:r w:rsidR="006D03A3" w:rsidRPr="006D03A3">
              <w:rPr>
                <w:rFonts w:ascii="Times New Roman" w:hAnsi="Times New Roman" w:cs="Times New Roman"/>
                <w:sz w:val="20"/>
                <w:szCs w:val="20"/>
              </w:rPr>
              <w:t>síran měďnatý, k</w:t>
            </w:r>
            <w:r w:rsidR="006D03A3" w:rsidRPr="006D03A3"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>vartérní amoniové sloučeniny, benzyl-C12-16-alkyldimethyl, chloridy)</w:t>
            </w:r>
          </w:p>
          <w:p w:rsidR="006D03A3" w:rsidRPr="006D03A3" w:rsidRDefault="006D03A3" w:rsidP="009A7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238" w:rsidRPr="006D03A3" w:rsidRDefault="009A7238" w:rsidP="009A7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IMDG, ICAO/IATA:</w:t>
            </w:r>
          </w:p>
          <w:p w:rsidR="008468E8" w:rsidRPr="006D03A3" w:rsidRDefault="009A7238" w:rsidP="006D03A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ENVIRONMENTALLY HAZARDOUS SUBSTANCE, LIQUID, N.O.S. (</w:t>
            </w:r>
            <w:proofErr w:type="spellStart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copper</w:t>
            </w:r>
            <w:proofErr w:type="spellEnd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sulphate</w:t>
            </w:r>
            <w:proofErr w:type="spellEnd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alkyldimethylbenzylammonium</w:t>
            </w:r>
            <w:proofErr w:type="spellEnd"/>
            <w:r w:rsidR="006D03A3" w:rsidRPr="006D0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chloride) 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III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14114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Ano, </w:t>
            </w:r>
            <w:r w:rsidRPr="006D03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D2D70C9" wp14:editId="534CC8ED">
                  <wp:extent cx="685800" cy="6858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238" w:rsidRPr="006D03A3" w:rsidRDefault="009A7238" w:rsidP="009A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Obaly přesahující 5 litrů, musí být označeny značkou pro látky ohrožující životní prostředí</w:t>
            </w:r>
            <w:r w:rsidRPr="006D03A3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3A3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6D03A3" w:rsidRPr="006D03A3" w:rsidTr="00BD7A40">
        <w:tc>
          <w:tcPr>
            <w:tcW w:w="4497" w:type="dxa"/>
          </w:tcPr>
          <w:p w:rsidR="009A7238" w:rsidRPr="006D03A3" w:rsidRDefault="009A7238" w:rsidP="00141147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Doplňující informace:</w:t>
            </w:r>
          </w:p>
        </w:tc>
        <w:tc>
          <w:tcPr>
            <w:tcW w:w="4605" w:type="dxa"/>
            <w:vAlign w:val="center"/>
          </w:tcPr>
          <w:p w:rsidR="009A7238" w:rsidRPr="006D03A3" w:rsidRDefault="009A7238" w:rsidP="00141147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3C51A51" wp14:editId="7B8F76AE">
                  <wp:extent cx="838200" cy="8382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9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Silniční přeprava – ADR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Klasifikační kód                                    M6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Omezené množství </w:t>
            </w: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    5 L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Přepravní kategorie                               3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Cs/>
                <w:sz w:val="20"/>
                <w:szCs w:val="20"/>
              </w:rPr>
              <w:t>Kód omezení pro tunely                        -</w:t>
            </w:r>
          </w:p>
          <w:p w:rsidR="00141147" w:rsidRPr="001C34F3" w:rsidRDefault="00141147" w:rsidP="001411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/>
                <w:sz w:val="20"/>
                <w:szCs w:val="20"/>
              </w:rPr>
              <w:t>Letecká přeprava - ICAO/IATA</w:t>
            </w:r>
          </w:p>
          <w:p w:rsidR="00141147" w:rsidRPr="001C34F3" w:rsidRDefault="00141147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Balící instrukce pasažér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  <w:p w:rsidR="00141147" w:rsidRPr="001C34F3" w:rsidRDefault="00141147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Balící instrukce kargo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b/>
                <w:sz w:val="20"/>
                <w:szCs w:val="20"/>
              </w:rPr>
              <w:t>Námořní přeprava – IMDG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EMS (pohotovostní plán)                        F-A, S-F</w:t>
            </w:r>
          </w:p>
          <w:p w:rsidR="009A7238" w:rsidRPr="006D03A3" w:rsidRDefault="009A7238" w:rsidP="0014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Námořní znečištění                                  ano</w:t>
            </w:r>
          </w:p>
        </w:tc>
      </w:tr>
      <w:bookmarkEnd w:id="1"/>
    </w:tbl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:rsidR="00BD7A40" w:rsidRPr="006D03A3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  <w:bCs/>
        </w:rPr>
        <w:t>15.1</w:t>
      </w:r>
      <w:r w:rsidR="00CC396C" w:rsidRPr="006D03A3">
        <w:rPr>
          <w:rFonts w:ascii="Times New Roman" w:hAnsi="Times New Roman" w:cs="Times New Roman"/>
          <w:b/>
          <w:bCs/>
        </w:rPr>
        <w:t>.</w:t>
      </w:r>
      <w:r w:rsidR="004C5921" w:rsidRPr="006D03A3">
        <w:rPr>
          <w:rFonts w:ascii="Times New Roman" w:hAnsi="Times New Roman" w:cs="Times New Roman"/>
          <w:b/>
          <w:bCs/>
        </w:rPr>
        <w:t xml:space="preserve"> </w:t>
      </w:r>
      <w:r w:rsidRPr="006D03A3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6D03A3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SEVESO (prevence závažných havárií): </w:t>
      </w:r>
      <w:r w:rsidR="006D03A3" w:rsidRPr="006D03A3">
        <w:rPr>
          <w:rFonts w:ascii="Times New Roman" w:hAnsi="Times New Roman" w:cs="Times New Roman"/>
          <w:sz w:val="20"/>
          <w:szCs w:val="20"/>
        </w:rPr>
        <w:t>E1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20434" w:rsidRPr="006D03A3">
        <w:rPr>
          <w:rFonts w:ascii="Times New Roman" w:hAnsi="Times New Roman" w:cs="Times New Roman"/>
          <w:sz w:val="20"/>
          <w:szCs w:val="20"/>
        </w:rPr>
        <w:t>bod 3</w:t>
      </w:r>
      <w:r w:rsidR="006D03A3" w:rsidRPr="006D03A3">
        <w:rPr>
          <w:rFonts w:ascii="Times New Roman" w:hAnsi="Times New Roman" w:cs="Times New Roman"/>
          <w:sz w:val="20"/>
          <w:szCs w:val="20"/>
        </w:rPr>
        <w:t>, 40, 75</w:t>
      </w:r>
      <w:r w:rsidR="00F20434" w:rsidRPr="006D03A3">
        <w:rPr>
          <w:rFonts w:ascii="Times New Roman" w:hAnsi="Times New Roman" w:cs="Times New Roman"/>
          <w:sz w:val="20"/>
          <w:szCs w:val="20"/>
        </w:rPr>
        <w:t>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6D03A3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6D03A3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6D03A3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6D03A3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6D03A3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6D03A3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6D03A3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6D03A3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6D03A3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6D03A3">
        <w:rPr>
          <w:rFonts w:ascii="Times New Roman" w:hAnsi="Times New Roman" w:cs="Times New Roman"/>
          <w:sz w:val="20"/>
          <w:szCs w:val="20"/>
        </w:rPr>
        <w:t>324/2016</w:t>
      </w:r>
      <w:r w:rsidRPr="006D03A3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6D03A3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6D03A3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lastRenderedPageBreak/>
        <w:t>Zákon č. 350/2011 Sb., o chemických látkách a chemických směsích, ve znění pozdějších předpisů, včetně prováděcích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6D03A3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6D03A3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D03A3">
        <w:rPr>
          <w:rFonts w:ascii="Times New Roman" w:hAnsi="Times New Roman" w:cs="Times New Roman"/>
          <w:b/>
        </w:rPr>
        <w:t>15.2</w:t>
      </w:r>
      <w:r w:rsidR="00CC396C" w:rsidRPr="006D03A3">
        <w:rPr>
          <w:rFonts w:ascii="Times New Roman" w:hAnsi="Times New Roman" w:cs="Times New Roman"/>
          <w:b/>
        </w:rPr>
        <w:t>.</w:t>
      </w:r>
      <w:r w:rsidR="004C5921" w:rsidRPr="006D03A3">
        <w:rPr>
          <w:rFonts w:ascii="Times New Roman" w:hAnsi="Times New Roman" w:cs="Times New Roman"/>
          <w:b/>
        </w:rPr>
        <w:t xml:space="preserve"> </w:t>
      </w:r>
      <w:r w:rsidRPr="006D03A3">
        <w:rPr>
          <w:rFonts w:ascii="Times New Roman" w:hAnsi="Times New Roman" w:cs="Times New Roman"/>
          <w:b/>
        </w:rPr>
        <w:t>Posouzení chemické bezpečnosti</w:t>
      </w:r>
      <w:r w:rsidRPr="006D03A3">
        <w:rPr>
          <w:rFonts w:ascii="Times New Roman" w:hAnsi="Times New Roman" w:cs="Times New Roman"/>
          <w:b/>
          <w:bCs/>
        </w:rPr>
        <w:t xml:space="preserve"> </w:t>
      </w:r>
    </w:p>
    <w:p w:rsidR="00BD7A40" w:rsidRPr="006D03A3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6D03A3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6D03A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6D03A3" w:rsidTr="00607662">
        <w:tc>
          <w:tcPr>
            <w:tcW w:w="9104" w:type="dxa"/>
          </w:tcPr>
          <w:p w:rsidR="002A23B3" w:rsidRPr="006D03A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A3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6D03A3" w:rsidRPr="006D03A3">
        <w:rPr>
          <w:rFonts w:ascii="Times New Roman" w:hAnsi="Times New Roman" w:cs="Times New Roman"/>
          <w:bCs/>
          <w:sz w:val="20"/>
          <w:szCs w:val="20"/>
        </w:rPr>
        <w:t>18</w:t>
      </w:r>
      <w:r w:rsidR="00271F62" w:rsidRPr="006D03A3">
        <w:rPr>
          <w:rFonts w:ascii="Times New Roman" w:hAnsi="Times New Roman" w:cs="Times New Roman"/>
          <w:sz w:val="20"/>
          <w:szCs w:val="20"/>
        </w:rPr>
        <w:t xml:space="preserve">. </w:t>
      </w:r>
      <w:r w:rsidR="006D03A3" w:rsidRPr="006D03A3">
        <w:rPr>
          <w:rFonts w:ascii="Times New Roman" w:hAnsi="Times New Roman" w:cs="Times New Roman"/>
          <w:sz w:val="20"/>
          <w:szCs w:val="20"/>
        </w:rPr>
        <w:t>1</w:t>
      </w:r>
      <w:r w:rsidR="00271F62" w:rsidRPr="006D03A3">
        <w:rPr>
          <w:rFonts w:ascii="Times New Roman" w:hAnsi="Times New Roman" w:cs="Times New Roman"/>
          <w:sz w:val="20"/>
          <w:szCs w:val="20"/>
        </w:rPr>
        <w:t>. 202</w:t>
      </w:r>
      <w:r w:rsidR="006D03A3" w:rsidRPr="006D03A3">
        <w:rPr>
          <w:rFonts w:ascii="Times New Roman" w:hAnsi="Times New Roman" w:cs="Times New Roman"/>
          <w:sz w:val="20"/>
          <w:szCs w:val="20"/>
        </w:rPr>
        <w:t>3</w:t>
      </w:r>
      <w:r w:rsidR="00271F62" w:rsidRPr="006D03A3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6D03A3" w:rsidTr="00BD7A40">
        <w:tc>
          <w:tcPr>
            <w:tcW w:w="709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6D03A3" w:rsidTr="00BD7A40">
        <w:tc>
          <w:tcPr>
            <w:tcW w:w="709" w:type="dxa"/>
          </w:tcPr>
          <w:p w:rsidR="00BD7A40" w:rsidRPr="006D03A3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6D03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6D03A3" w:rsidRDefault="000E7C86" w:rsidP="000E7C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1F62"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F62" w:rsidRPr="006D03A3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BD7A40" w:rsidRPr="006D03A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CAS 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ES </w:t>
      </w:r>
      <w:r w:rsidRPr="006D03A3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PBT </w:t>
      </w:r>
      <w:r w:rsidRPr="006D03A3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NPK-P </w:t>
      </w:r>
      <w:r w:rsidRPr="006D03A3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PEL </w:t>
      </w:r>
      <w:r w:rsidRPr="006D03A3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LD</w:t>
      </w:r>
      <w:r w:rsidRPr="006D03A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LC</w:t>
      </w:r>
      <w:r w:rsidRPr="006D03A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EC</w:t>
      </w:r>
      <w:r w:rsidRPr="006D03A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r w:rsidRPr="006D03A3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SVHC 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DNEL</w:t>
      </w:r>
      <w:r w:rsidRPr="006D03A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Pr="006D03A3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PNEC</w:t>
      </w:r>
      <w:r w:rsidRPr="006D03A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6D03A3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6D03A3" w:rsidRPr="006D03A3" w:rsidRDefault="006D03A3" w:rsidP="006D03A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. 3 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r w:rsidRPr="006D03A3">
        <w:rPr>
          <w:rFonts w:ascii="Times New Roman" w:hAnsi="Times New Roman" w:cs="Times New Roman"/>
          <w:sz w:val="20"/>
          <w:szCs w:val="20"/>
        </w:rPr>
        <w:tab/>
        <w:t>Hořlavá kapalina, kategorie 3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Met.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>. 1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r w:rsidRPr="006D03A3">
        <w:rPr>
          <w:rFonts w:ascii="Times New Roman" w:hAnsi="Times New Roman" w:cs="Times New Roman"/>
          <w:sz w:val="20"/>
          <w:szCs w:val="20"/>
        </w:rPr>
        <w:tab/>
        <w:t>Látky a směsi korozivní pro kovy, kategorie 1</w:t>
      </w:r>
    </w:p>
    <w:p w:rsidR="006D03A3" w:rsidRPr="006D03A3" w:rsidRDefault="006D03A3" w:rsidP="006D03A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>. 4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r w:rsidRPr="006D03A3">
        <w:rPr>
          <w:rFonts w:ascii="Times New Roman" w:hAnsi="Times New Roman" w:cs="Times New Roman"/>
          <w:sz w:val="20"/>
          <w:szCs w:val="20"/>
        </w:rPr>
        <w:tab/>
        <w:t>Akutní toxicita, kategorie 4</w:t>
      </w:r>
    </w:p>
    <w:p w:rsidR="006D03A3" w:rsidRPr="006D03A3" w:rsidRDefault="006D03A3" w:rsidP="006D03A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6D03A3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6D03A3">
        <w:rPr>
          <w:rFonts w:ascii="Times New Roman" w:eastAsia="Arial Unicode MS" w:hAnsi="Times New Roman" w:cs="Times New Roman"/>
          <w:sz w:val="20"/>
          <w:szCs w:val="20"/>
        </w:rPr>
        <w:tab/>
      </w:r>
      <w:r w:rsidRPr="006D03A3">
        <w:rPr>
          <w:rFonts w:ascii="Times New Roman" w:eastAsia="Arial Unicode MS" w:hAnsi="Times New Roman" w:cs="Times New Roman"/>
          <w:sz w:val="20"/>
          <w:szCs w:val="20"/>
        </w:rPr>
        <w:tab/>
        <w:t>Vážné poškození očí, kategorie 1</w:t>
      </w:r>
    </w:p>
    <w:p w:rsidR="006D03A3" w:rsidRPr="006D03A3" w:rsidRDefault="006D03A3" w:rsidP="006D03A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. 2 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r w:rsidRPr="006D03A3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. 1A, 1B </w:t>
      </w:r>
      <w:r w:rsidRPr="006D03A3">
        <w:rPr>
          <w:rFonts w:ascii="Times New Roman" w:hAnsi="Times New Roman" w:cs="Times New Roman"/>
          <w:sz w:val="20"/>
          <w:szCs w:val="20"/>
        </w:rPr>
        <w:tab/>
        <w:t xml:space="preserve">Žíravost pro kůži, kategorie 1A, 1B 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. 2 </w:t>
      </w:r>
      <w:r w:rsidRPr="006D03A3">
        <w:rPr>
          <w:rFonts w:ascii="Times New Roman" w:hAnsi="Times New Roman" w:cs="Times New Roman"/>
          <w:sz w:val="20"/>
          <w:szCs w:val="20"/>
        </w:rPr>
        <w:tab/>
      </w:r>
      <w:r w:rsidRPr="006D03A3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1   </w:t>
      </w:r>
      <w:r w:rsidRPr="006D03A3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D03A3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3A3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6D03A3">
        <w:rPr>
          <w:rFonts w:ascii="Times New Roman" w:hAnsi="Times New Roman" w:cs="Times New Roman"/>
          <w:sz w:val="20"/>
          <w:szCs w:val="20"/>
        </w:rPr>
        <w:t xml:space="preserve"> 1, 2</w:t>
      </w:r>
      <w:r w:rsidRPr="006D03A3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1, 2</w:t>
      </w:r>
    </w:p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6D03A3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6D03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6D03A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6D03A3">
        <w:rPr>
          <w:rFonts w:ascii="Times New Roman" w:hAnsi="Times New Roman" w:cs="Times New Roman"/>
          <w:sz w:val="20"/>
          <w:szCs w:val="20"/>
        </w:rPr>
        <w:t xml:space="preserve">podle </w:t>
      </w:r>
      <w:r w:rsidRPr="006D03A3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6D03A3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6D03A3">
        <w:rPr>
          <w:rFonts w:ascii="Times New Roman" w:hAnsi="Times New Roman" w:cs="Times New Roman"/>
          <w:sz w:val="20"/>
          <w:szCs w:val="20"/>
        </w:rPr>
        <w:t>.</w:t>
      </w:r>
    </w:p>
    <w:p w:rsidR="00BD7A40" w:rsidRPr="006D03A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6D03A3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6D03A3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:rsidR="006D03A3" w:rsidRPr="006D03A3" w:rsidRDefault="006D03A3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• Metoda výpočtu </w:t>
      </w:r>
    </w:p>
    <w:p w:rsidR="003A3286" w:rsidRPr="006D03A3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Klasifikace směsi byla posouzena výrobcem a použita dodavatelem na základě článku 4, odstavce 5 nařízení (ES) č. 1907/2006 (použití klasifikace odvozené účastníkem dodavatelského řetězce).</w:t>
      </w:r>
    </w:p>
    <w:p w:rsidR="00BD7A40" w:rsidRPr="006D03A3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H226 Hořlavá kapalina a páry.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H290 Může být korozivní pro kovy.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H302 Zdraví škodlivý při požití.</w:t>
      </w:r>
    </w:p>
    <w:p w:rsidR="00F20434" w:rsidRPr="006D03A3" w:rsidRDefault="00F20434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 xml:space="preserve">H314 </w:t>
      </w:r>
      <w:r w:rsidR="00392471" w:rsidRPr="006D03A3">
        <w:rPr>
          <w:rFonts w:ascii="Times New Roman" w:hAnsi="Times New Roman" w:cs="Times New Roman"/>
          <w:sz w:val="20"/>
          <w:szCs w:val="20"/>
        </w:rPr>
        <w:t>Způsobuje těžké poleptání kůže a poškození očí.</w:t>
      </w:r>
    </w:p>
    <w:p w:rsidR="008468E8" w:rsidRPr="006D03A3" w:rsidRDefault="008468E8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H315 Dráždí kůži.</w:t>
      </w:r>
    </w:p>
    <w:p w:rsidR="00F20434" w:rsidRPr="006D03A3" w:rsidRDefault="00F20434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H318</w:t>
      </w:r>
      <w:r w:rsidR="00392471" w:rsidRPr="006D03A3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H319 Způsobuje vážné podráždění očí.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lastRenderedPageBreak/>
        <w:t>H400 Vysoce toxický pro vodní organismy.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H410 Vysoce toxický pro vodní organismy, s dlouhodobými účinky.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H411 Toxický pro vodní organismy, s dlouhodobými účinky.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P273 Zabraňte uvolnění do životního prostředí.</w:t>
      </w:r>
    </w:p>
    <w:p w:rsidR="006D03A3" w:rsidRPr="006D03A3" w:rsidRDefault="006D03A3" w:rsidP="006D03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P280 Používejte ochranné rukavice/ochranné brýle/obličejový štít.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P302 + P352 PŘI STYKU S KŮŽÍ: Omyjte velkým množstvím vody.</w:t>
      </w:r>
    </w:p>
    <w:p w:rsidR="006D03A3" w:rsidRPr="006D03A3" w:rsidRDefault="006D03A3" w:rsidP="006D0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P305 + P351 + P338 PŘI ZASAŽENÍ OČÍ: Několik minut opatrně vyplachujte vodou. Vyjměte kontaktní čočky, jsou-li nasazeny a pokud je lze vyjmout snadno. Pokračujte ve vyplachování.</w:t>
      </w:r>
    </w:p>
    <w:p w:rsidR="006D03A3" w:rsidRPr="006D03A3" w:rsidRDefault="006D03A3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P312 Necítíte-li se dobře, volejte lékaře.</w:t>
      </w:r>
    </w:p>
    <w:p w:rsidR="00BD7A40" w:rsidRPr="006D03A3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6D03A3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6D03A3">
        <w:rPr>
          <w:rFonts w:ascii="Times New Roman" w:hAnsi="Times New Roman" w:cs="Times New Roman"/>
          <w:sz w:val="20"/>
          <w:szCs w:val="20"/>
        </w:rPr>
        <w:t>, s přepravou</w:t>
      </w:r>
      <w:r w:rsidRPr="006D03A3">
        <w:rPr>
          <w:rFonts w:ascii="Times New Roman" w:hAnsi="Times New Roman" w:cs="Times New Roman"/>
          <w:sz w:val="20"/>
          <w:szCs w:val="20"/>
        </w:rPr>
        <w:t>.</w:t>
      </w:r>
    </w:p>
    <w:p w:rsidR="008C0C5E" w:rsidRPr="006D03A3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3A3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6D03A3">
        <w:rPr>
          <w:rFonts w:ascii="Times New Roman" w:hAnsi="Times New Roman" w:cs="Times New Roman"/>
          <w:sz w:val="20"/>
          <w:szCs w:val="20"/>
        </w:rPr>
        <w:t>dle článku</w:t>
      </w:r>
      <w:r w:rsidRPr="006D03A3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6D03A3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6D03A3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6D03A3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03A3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6D03A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6D03A3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3A3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  <w:bookmarkStart w:id="2" w:name="_GoBack"/>
      <w:bookmarkEnd w:id="2"/>
    </w:p>
    <w:sectPr w:rsidR="009316F2" w:rsidRPr="006D03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046A" w:rsidRDefault="007C046A" w:rsidP="00D0201A">
      <w:pPr>
        <w:spacing w:after="0" w:line="240" w:lineRule="auto"/>
      </w:pPr>
      <w:r>
        <w:separator/>
      </w:r>
    </w:p>
  </w:endnote>
  <w:endnote w:type="continuationSeparator" w:id="0">
    <w:p w:rsidR="007C046A" w:rsidRDefault="007C046A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147" w:rsidRDefault="00141147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425F74">
      <w:rPr>
        <w:rStyle w:val="slostrnky"/>
        <w:rFonts w:ascii="Times New Roman" w:hAnsi="Times New Roman" w:cs="Times New Roman"/>
        <w:noProof/>
        <w:sz w:val="20"/>
        <w:szCs w:val="20"/>
      </w:rPr>
      <w:t>10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425F74">
      <w:rPr>
        <w:rStyle w:val="slostrnky"/>
        <w:rFonts w:ascii="Times New Roman" w:hAnsi="Times New Roman" w:cs="Times New Roman"/>
        <w:noProof/>
        <w:sz w:val="20"/>
        <w:szCs w:val="20"/>
      </w:rPr>
      <w:t>12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046A" w:rsidRDefault="007C046A" w:rsidP="00D0201A">
      <w:pPr>
        <w:spacing w:after="0" w:line="240" w:lineRule="auto"/>
      </w:pPr>
      <w:r>
        <w:separator/>
      </w:r>
    </w:p>
  </w:footnote>
  <w:footnote w:type="continuationSeparator" w:id="0">
    <w:p w:rsidR="007C046A" w:rsidRDefault="007C046A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141147" w:rsidTr="00607662">
      <w:tc>
        <w:tcPr>
          <w:tcW w:w="9104" w:type="dxa"/>
        </w:tcPr>
        <w:p w:rsidR="00141147" w:rsidRPr="00D0201A" w:rsidRDefault="00141147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141147" w:rsidRPr="00D0201A" w:rsidRDefault="00141147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141147" w:rsidTr="00607662">
      <w:tc>
        <w:tcPr>
          <w:tcW w:w="9104" w:type="dxa"/>
        </w:tcPr>
        <w:p w:rsidR="00141147" w:rsidRPr="00D0201A" w:rsidRDefault="00141147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16. 4. 2023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141147" w:rsidRPr="00D0201A" w:rsidRDefault="00141147" w:rsidP="005004C2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                   </w:t>
          </w:r>
          <w:r w:rsidRPr="00B679E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DUROSAN Z</w:t>
          </w:r>
        </w:p>
      </w:tc>
    </w:tr>
  </w:tbl>
  <w:p w:rsidR="00141147" w:rsidRPr="00D0201A" w:rsidRDefault="00141147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7829"/>
    <w:rsid w:val="00017BCB"/>
    <w:rsid w:val="000248FA"/>
    <w:rsid w:val="000324E2"/>
    <w:rsid w:val="0003754A"/>
    <w:rsid w:val="000416AF"/>
    <w:rsid w:val="000724EB"/>
    <w:rsid w:val="00074446"/>
    <w:rsid w:val="000749C2"/>
    <w:rsid w:val="00076F8F"/>
    <w:rsid w:val="000866D0"/>
    <w:rsid w:val="00093B94"/>
    <w:rsid w:val="00093ED6"/>
    <w:rsid w:val="000C13E0"/>
    <w:rsid w:val="000D4D38"/>
    <w:rsid w:val="000E58EF"/>
    <w:rsid w:val="000E7C86"/>
    <w:rsid w:val="000F0FD8"/>
    <w:rsid w:val="000F6920"/>
    <w:rsid w:val="00141147"/>
    <w:rsid w:val="00176F47"/>
    <w:rsid w:val="001A1355"/>
    <w:rsid w:val="001A6A94"/>
    <w:rsid w:val="001B0CA7"/>
    <w:rsid w:val="001C0C12"/>
    <w:rsid w:val="001D53AD"/>
    <w:rsid w:val="001F0B33"/>
    <w:rsid w:val="00202EDB"/>
    <w:rsid w:val="00205C08"/>
    <w:rsid w:val="00213AB6"/>
    <w:rsid w:val="00226BA8"/>
    <w:rsid w:val="00241667"/>
    <w:rsid w:val="00245E3E"/>
    <w:rsid w:val="002500DB"/>
    <w:rsid w:val="00251E30"/>
    <w:rsid w:val="00260816"/>
    <w:rsid w:val="00266494"/>
    <w:rsid w:val="002701DE"/>
    <w:rsid w:val="0027111B"/>
    <w:rsid w:val="00271F62"/>
    <w:rsid w:val="00274810"/>
    <w:rsid w:val="002874CB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E0037"/>
    <w:rsid w:val="002F7129"/>
    <w:rsid w:val="00303D67"/>
    <w:rsid w:val="0031244E"/>
    <w:rsid w:val="00317948"/>
    <w:rsid w:val="00332193"/>
    <w:rsid w:val="0034050A"/>
    <w:rsid w:val="003701CC"/>
    <w:rsid w:val="003715AE"/>
    <w:rsid w:val="00372724"/>
    <w:rsid w:val="00385AAA"/>
    <w:rsid w:val="00390F87"/>
    <w:rsid w:val="00392471"/>
    <w:rsid w:val="0039388A"/>
    <w:rsid w:val="003A3286"/>
    <w:rsid w:val="003B7748"/>
    <w:rsid w:val="003D2972"/>
    <w:rsid w:val="003D7165"/>
    <w:rsid w:val="003E0621"/>
    <w:rsid w:val="003E18BD"/>
    <w:rsid w:val="003E30B8"/>
    <w:rsid w:val="003E77D6"/>
    <w:rsid w:val="003F48AD"/>
    <w:rsid w:val="003F4D88"/>
    <w:rsid w:val="003F7D45"/>
    <w:rsid w:val="0040090F"/>
    <w:rsid w:val="00405661"/>
    <w:rsid w:val="004125ED"/>
    <w:rsid w:val="00425F74"/>
    <w:rsid w:val="004569E4"/>
    <w:rsid w:val="00465A35"/>
    <w:rsid w:val="004700CC"/>
    <w:rsid w:val="00473757"/>
    <w:rsid w:val="004A0D60"/>
    <w:rsid w:val="004A5008"/>
    <w:rsid w:val="004A6BB9"/>
    <w:rsid w:val="004C5921"/>
    <w:rsid w:val="004C6338"/>
    <w:rsid w:val="004D1A36"/>
    <w:rsid w:val="004D6BAB"/>
    <w:rsid w:val="004F248D"/>
    <w:rsid w:val="004F466F"/>
    <w:rsid w:val="005004C2"/>
    <w:rsid w:val="005074DD"/>
    <w:rsid w:val="00520ABA"/>
    <w:rsid w:val="005233EB"/>
    <w:rsid w:val="00536ABE"/>
    <w:rsid w:val="00553F0C"/>
    <w:rsid w:val="00575B60"/>
    <w:rsid w:val="00576DE5"/>
    <w:rsid w:val="00585D3E"/>
    <w:rsid w:val="00586E7E"/>
    <w:rsid w:val="00596724"/>
    <w:rsid w:val="005A212A"/>
    <w:rsid w:val="005A3B70"/>
    <w:rsid w:val="005D2C29"/>
    <w:rsid w:val="005D73F3"/>
    <w:rsid w:val="005E6406"/>
    <w:rsid w:val="005F139B"/>
    <w:rsid w:val="005F3B4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56B6"/>
    <w:rsid w:val="006A1752"/>
    <w:rsid w:val="006B504F"/>
    <w:rsid w:val="006B64A6"/>
    <w:rsid w:val="006B6C26"/>
    <w:rsid w:val="006C269E"/>
    <w:rsid w:val="006C2745"/>
    <w:rsid w:val="006D03A3"/>
    <w:rsid w:val="006D1DF0"/>
    <w:rsid w:val="006E2DD1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86441"/>
    <w:rsid w:val="007B2E4F"/>
    <w:rsid w:val="007C046A"/>
    <w:rsid w:val="007E64FD"/>
    <w:rsid w:val="007F2146"/>
    <w:rsid w:val="00814DC7"/>
    <w:rsid w:val="00820644"/>
    <w:rsid w:val="0082220B"/>
    <w:rsid w:val="00832A8A"/>
    <w:rsid w:val="00842994"/>
    <w:rsid w:val="008468E8"/>
    <w:rsid w:val="00851575"/>
    <w:rsid w:val="00852615"/>
    <w:rsid w:val="008545CC"/>
    <w:rsid w:val="00876255"/>
    <w:rsid w:val="00882A24"/>
    <w:rsid w:val="0089397B"/>
    <w:rsid w:val="00894DE7"/>
    <w:rsid w:val="008A2E8B"/>
    <w:rsid w:val="008B62E5"/>
    <w:rsid w:val="008C0C5E"/>
    <w:rsid w:val="008D17F0"/>
    <w:rsid w:val="008D43BC"/>
    <w:rsid w:val="008E32B3"/>
    <w:rsid w:val="009316F2"/>
    <w:rsid w:val="00945E9D"/>
    <w:rsid w:val="009607A9"/>
    <w:rsid w:val="00963B6A"/>
    <w:rsid w:val="00973E78"/>
    <w:rsid w:val="00982C99"/>
    <w:rsid w:val="009A708D"/>
    <w:rsid w:val="009A7238"/>
    <w:rsid w:val="009B61C8"/>
    <w:rsid w:val="009D1354"/>
    <w:rsid w:val="009E642F"/>
    <w:rsid w:val="00A0478E"/>
    <w:rsid w:val="00A04F93"/>
    <w:rsid w:val="00A26AC6"/>
    <w:rsid w:val="00A46856"/>
    <w:rsid w:val="00A52E96"/>
    <w:rsid w:val="00A560F1"/>
    <w:rsid w:val="00A753AD"/>
    <w:rsid w:val="00A82C68"/>
    <w:rsid w:val="00A87C84"/>
    <w:rsid w:val="00A95667"/>
    <w:rsid w:val="00AA766C"/>
    <w:rsid w:val="00AB6363"/>
    <w:rsid w:val="00AC402F"/>
    <w:rsid w:val="00AC5CBD"/>
    <w:rsid w:val="00AD319D"/>
    <w:rsid w:val="00AE029F"/>
    <w:rsid w:val="00AE08FF"/>
    <w:rsid w:val="00B31FBB"/>
    <w:rsid w:val="00B35D32"/>
    <w:rsid w:val="00B43A44"/>
    <w:rsid w:val="00B679EE"/>
    <w:rsid w:val="00BA0EFE"/>
    <w:rsid w:val="00BA490F"/>
    <w:rsid w:val="00BA5F50"/>
    <w:rsid w:val="00BB603C"/>
    <w:rsid w:val="00BD7A40"/>
    <w:rsid w:val="00C0368F"/>
    <w:rsid w:val="00C10E2D"/>
    <w:rsid w:val="00C204E2"/>
    <w:rsid w:val="00C344DD"/>
    <w:rsid w:val="00C4192D"/>
    <w:rsid w:val="00C47775"/>
    <w:rsid w:val="00C61B98"/>
    <w:rsid w:val="00C72F09"/>
    <w:rsid w:val="00C736CC"/>
    <w:rsid w:val="00C83B8E"/>
    <w:rsid w:val="00C85038"/>
    <w:rsid w:val="00C97DB2"/>
    <w:rsid w:val="00CA12FF"/>
    <w:rsid w:val="00CA48CC"/>
    <w:rsid w:val="00CB145A"/>
    <w:rsid w:val="00CB1859"/>
    <w:rsid w:val="00CB3631"/>
    <w:rsid w:val="00CC396C"/>
    <w:rsid w:val="00CC679B"/>
    <w:rsid w:val="00CE1157"/>
    <w:rsid w:val="00CE26CD"/>
    <w:rsid w:val="00CE631E"/>
    <w:rsid w:val="00CE7AAF"/>
    <w:rsid w:val="00CF10EA"/>
    <w:rsid w:val="00CF6403"/>
    <w:rsid w:val="00D0201A"/>
    <w:rsid w:val="00D12F0C"/>
    <w:rsid w:val="00D130DB"/>
    <w:rsid w:val="00D17C86"/>
    <w:rsid w:val="00D35A9A"/>
    <w:rsid w:val="00D43DCF"/>
    <w:rsid w:val="00D44041"/>
    <w:rsid w:val="00D47BB4"/>
    <w:rsid w:val="00D81A2D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07F2F"/>
    <w:rsid w:val="00F1349F"/>
    <w:rsid w:val="00F14128"/>
    <w:rsid w:val="00F14683"/>
    <w:rsid w:val="00F20434"/>
    <w:rsid w:val="00F37283"/>
    <w:rsid w:val="00F54FBF"/>
    <w:rsid w:val="00F66F8D"/>
    <w:rsid w:val="00F67315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ACC5D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paragraph" w:customStyle="1" w:styleId="CM1">
    <w:name w:val="CM1"/>
    <w:basedOn w:val="Normln"/>
    <w:next w:val="Normln"/>
    <w:uiPriority w:val="99"/>
    <w:rsid w:val="005004C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cs-CZ"/>
    </w:rPr>
  </w:style>
  <w:style w:type="paragraph" w:customStyle="1" w:styleId="Default">
    <w:name w:val="Default"/>
    <w:rsid w:val="00C10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Standardnpsmoodstavce"/>
    <w:rsid w:val="00B679EE"/>
  </w:style>
  <w:style w:type="character" w:customStyle="1" w:styleId="hwtze">
    <w:name w:val="hwtze"/>
    <w:basedOn w:val="Standardnpsmoodstavce"/>
    <w:rsid w:val="00076F8F"/>
  </w:style>
  <w:style w:type="paragraph" w:customStyle="1" w:styleId="tbl-txt">
    <w:name w:val="tbl-txt"/>
    <w:basedOn w:val="Normln"/>
    <w:rsid w:val="0041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4479</Words>
  <Characters>26432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2023-08-07T14:14:00Z</dcterms:created>
  <dcterms:modified xsi:type="dcterms:W3CDTF">2023-08-07T14:14:00Z</dcterms:modified>
</cp:coreProperties>
</file>